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E5" w:rsidRPr="00F00311" w:rsidRDefault="00AF0D20" w:rsidP="00F00311">
      <w:pPr>
        <w:jc w:val="center"/>
        <w:rPr>
          <w:rFonts w:asciiTheme="majorEastAsia" w:eastAsiaTheme="majorEastAsia" w:hAnsiTheme="majorEastAsia"/>
          <w:sz w:val="24"/>
          <w:szCs w:val="24"/>
        </w:rPr>
      </w:pPr>
      <w:r w:rsidRPr="00F00311">
        <w:rPr>
          <w:rFonts w:asciiTheme="majorEastAsia" w:eastAsiaTheme="majorEastAsia" w:hAnsiTheme="majorEastAsia" w:hint="eastAsia"/>
          <w:sz w:val="24"/>
          <w:szCs w:val="24"/>
        </w:rPr>
        <w:t>第12次鳥獣保護管理事業計画（変更案）の概要</w:t>
      </w:r>
    </w:p>
    <w:p w:rsidR="00AF0D20" w:rsidRDefault="00AF0D20"/>
    <w:p w:rsidR="00AF0D20" w:rsidRPr="00F00311" w:rsidRDefault="00AF0D20">
      <w:pPr>
        <w:rPr>
          <w:rFonts w:asciiTheme="majorEastAsia" w:eastAsiaTheme="majorEastAsia" w:hAnsiTheme="majorEastAsia"/>
        </w:rPr>
      </w:pPr>
      <w:r w:rsidRPr="00F00311">
        <w:rPr>
          <w:rFonts w:asciiTheme="majorEastAsia" w:eastAsiaTheme="majorEastAsia" w:hAnsiTheme="majorEastAsia" w:hint="eastAsia"/>
        </w:rPr>
        <w:t xml:space="preserve">１　</w:t>
      </w:r>
      <w:r w:rsidR="00EE6439" w:rsidRPr="00F00311">
        <w:rPr>
          <w:rFonts w:asciiTheme="majorEastAsia" w:eastAsiaTheme="majorEastAsia" w:hAnsiTheme="majorEastAsia" w:hint="eastAsia"/>
        </w:rPr>
        <w:t>計画の名称</w:t>
      </w:r>
    </w:p>
    <w:p w:rsidR="00EE6439" w:rsidRDefault="00EE6439">
      <w:r>
        <w:rPr>
          <w:rFonts w:hint="eastAsia"/>
        </w:rPr>
        <w:t xml:space="preserve">　　第</w:t>
      </w:r>
      <w:r>
        <w:rPr>
          <w:rFonts w:hint="eastAsia"/>
        </w:rPr>
        <w:t>12</w:t>
      </w:r>
      <w:r>
        <w:rPr>
          <w:rFonts w:hint="eastAsia"/>
        </w:rPr>
        <w:t>次鳥獣保護管理事業計画</w:t>
      </w:r>
    </w:p>
    <w:p w:rsidR="00EE6439" w:rsidRDefault="00EE6439"/>
    <w:p w:rsidR="00EE6439" w:rsidRPr="00F00311" w:rsidRDefault="00EE6439" w:rsidP="00AF0D20">
      <w:pPr>
        <w:ind w:left="210" w:hangingChars="100" w:hanging="210"/>
        <w:rPr>
          <w:rFonts w:asciiTheme="majorEastAsia" w:eastAsiaTheme="majorEastAsia" w:hAnsiTheme="majorEastAsia"/>
        </w:rPr>
      </w:pPr>
      <w:r w:rsidRPr="00F00311">
        <w:rPr>
          <w:rFonts w:asciiTheme="majorEastAsia" w:eastAsiaTheme="majorEastAsia" w:hAnsiTheme="majorEastAsia" w:hint="eastAsia"/>
        </w:rPr>
        <w:t>２　計画の期間</w:t>
      </w:r>
    </w:p>
    <w:p w:rsidR="00EE6439" w:rsidRDefault="00EE6439" w:rsidP="00AF0D20">
      <w:pPr>
        <w:ind w:left="210" w:hangingChars="100" w:hanging="210"/>
      </w:pPr>
      <w:r>
        <w:rPr>
          <w:rFonts w:hint="eastAsia"/>
        </w:rPr>
        <w:t xml:space="preserve">　　平成</w:t>
      </w:r>
      <w:r>
        <w:rPr>
          <w:rFonts w:hint="eastAsia"/>
        </w:rPr>
        <w:t>29</w:t>
      </w:r>
      <w:r>
        <w:rPr>
          <w:rFonts w:hint="eastAsia"/>
        </w:rPr>
        <w:t>年４月１日から平成</w:t>
      </w:r>
      <w:r>
        <w:rPr>
          <w:rFonts w:hint="eastAsia"/>
        </w:rPr>
        <w:t>34</w:t>
      </w:r>
      <w:r>
        <w:rPr>
          <w:rFonts w:hint="eastAsia"/>
        </w:rPr>
        <w:t>年３月</w:t>
      </w:r>
      <w:r>
        <w:rPr>
          <w:rFonts w:hint="eastAsia"/>
        </w:rPr>
        <w:t>31</w:t>
      </w:r>
      <w:r>
        <w:rPr>
          <w:rFonts w:hint="eastAsia"/>
        </w:rPr>
        <w:t>日まで</w:t>
      </w:r>
    </w:p>
    <w:p w:rsidR="00EE6439" w:rsidRDefault="00EE6439" w:rsidP="00EE6439"/>
    <w:p w:rsidR="00EE6439" w:rsidRPr="00F00311" w:rsidRDefault="00EE6439" w:rsidP="00EE6439">
      <w:pPr>
        <w:rPr>
          <w:rFonts w:asciiTheme="majorEastAsia" w:eastAsiaTheme="majorEastAsia" w:hAnsiTheme="majorEastAsia"/>
        </w:rPr>
      </w:pPr>
      <w:r w:rsidRPr="00F00311">
        <w:rPr>
          <w:rFonts w:asciiTheme="majorEastAsia" w:eastAsiaTheme="majorEastAsia" w:hAnsiTheme="majorEastAsia" w:hint="eastAsia"/>
        </w:rPr>
        <w:t>３　計画の概要</w:t>
      </w:r>
    </w:p>
    <w:p w:rsidR="00EE6439" w:rsidRDefault="00EE6439" w:rsidP="00EE6439">
      <w:pPr>
        <w:ind w:left="210" w:hangingChars="100" w:hanging="210"/>
      </w:pPr>
      <w:r>
        <w:rPr>
          <w:rFonts w:hint="eastAsia"/>
        </w:rPr>
        <w:t xml:space="preserve">　　鳥獣の保護及び管理並びに狩猟の適正化に関する法律（平成</w:t>
      </w:r>
      <w:r>
        <w:rPr>
          <w:rFonts w:hint="eastAsia"/>
        </w:rPr>
        <w:t>14</w:t>
      </w:r>
      <w:r>
        <w:rPr>
          <w:rFonts w:hint="eastAsia"/>
        </w:rPr>
        <w:t>年法律第</w:t>
      </w:r>
      <w:r>
        <w:rPr>
          <w:rFonts w:hint="eastAsia"/>
        </w:rPr>
        <w:t>88</w:t>
      </w:r>
      <w:r>
        <w:rPr>
          <w:rFonts w:hint="eastAsia"/>
        </w:rPr>
        <w:t>号）に規定する　環境大臣が定めた鳥獣の保護及び管理を図るための事業を実施するための基本的な指針に即して、</w:t>
      </w:r>
      <w:r w:rsidR="00AB15F1">
        <w:rPr>
          <w:rFonts w:hint="eastAsia"/>
        </w:rPr>
        <w:t>県</w:t>
      </w:r>
      <w:bookmarkStart w:id="0" w:name="_GoBack"/>
      <w:bookmarkEnd w:id="0"/>
      <w:r w:rsidR="005C7F14">
        <w:rPr>
          <w:rFonts w:hint="eastAsia"/>
        </w:rPr>
        <w:t>が行う鳥獣保護管理事業の実施に関して定めた計画です。</w:t>
      </w:r>
    </w:p>
    <w:p w:rsidR="00EE6439" w:rsidRDefault="005C7F14" w:rsidP="00F00311">
      <w:pPr>
        <w:ind w:left="210" w:hangingChars="100" w:hanging="210"/>
      </w:pPr>
      <w:r>
        <w:rPr>
          <w:rFonts w:hint="eastAsia"/>
        </w:rPr>
        <w:t xml:space="preserve">　　計画には、鳥獣保護区や鳥獣の捕獲等の許可、</w:t>
      </w:r>
      <w:r w:rsidR="00F00311">
        <w:rPr>
          <w:rFonts w:hint="eastAsia"/>
        </w:rPr>
        <w:t>第二種特定鳥獣管理計画等に関する事項を　　定めています。</w:t>
      </w:r>
    </w:p>
    <w:p w:rsidR="005C7F14" w:rsidRPr="005C7F14" w:rsidRDefault="005C7F14" w:rsidP="00EE6439"/>
    <w:p w:rsidR="005065F5" w:rsidRPr="00F00311" w:rsidRDefault="005065F5" w:rsidP="005065F5">
      <w:pPr>
        <w:ind w:left="210" w:hangingChars="100" w:hanging="210"/>
        <w:rPr>
          <w:rFonts w:asciiTheme="majorEastAsia" w:eastAsiaTheme="majorEastAsia" w:hAnsiTheme="majorEastAsia"/>
        </w:rPr>
      </w:pPr>
      <w:r>
        <w:rPr>
          <w:rFonts w:asciiTheme="majorEastAsia" w:eastAsiaTheme="majorEastAsia" w:hAnsiTheme="majorEastAsia" w:hint="eastAsia"/>
        </w:rPr>
        <w:t>４</w:t>
      </w:r>
      <w:r w:rsidRPr="00F00311">
        <w:rPr>
          <w:rFonts w:asciiTheme="majorEastAsia" w:eastAsiaTheme="majorEastAsia" w:hAnsiTheme="majorEastAsia" w:hint="eastAsia"/>
        </w:rPr>
        <w:t xml:space="preserve">　</w:t>
      </w:r>
      <w:r>
        <w:rPr>
          <w:rFonts w:asciiTheme="majorEastAsia" w:eastAsiaTheme="majorEastAsia" w:hAnsiTheme="majorEastAsia" w:hint="eastAsia"/>
        </w:rPr>
        <w:t>変更内容</w:t>
      </w:r>
    </w:p>
    <w:p w:rsidR="005065F5" w:rsidRDefault="005065F5" w:rsidP="005065F5">
      <w:pPr>
        <w:ind w:left="210" w:hangingChars="100" w:hanging="210"/>
      </w:pPr>
      <w:r>
        <w:rPr>
          <w:rFonts w:hint="eastAsia"/>
        </w:rPr>
        <w:t>（</w:t>
      </w:r>
      <w:r>
        <w:rPr>
          <w:rFonts w:hint="eastAsia"/>
        </w:rPr>
        <w:t>1</w:t>
      </w:r>
      <w:r>
        <w:rPr>
          <w:rFonts w:hint="eastAsia"/>
        </w:rPr>
        <w:t xml:space="preserve">）　</w:t>
      </w:r>
      <w:r w:rsidR="00F21D55">
        <w:rPr>
          <w:rFonts w:hint="eastAsia"/>
        </w:rPr>
        <w:t>鳥獣の保護及び管理並びに狩猟の適正化に関する法律施行規則の改正に伴う</w:t>
      </w:r>
      <w:r w:rsidR="00B35858">
        <w:rPr>
          <w:rFonts w:hint="eastAsia"/>
        </w:rPr>
        <w:t>変更</w:t>
      </w:r>
    </w:p>
    <w:p w:rsidR="00F21D55" w:rsidRDefault="00F21D55" w:rsidP="00F21D55">
      <w:pPr>
        <w:ind w:left="630" w:hangingChars="300" w:hanging="630"/>
      </w:pPr>
      <w:r>
        <w:rPr>
          <w:rFonts w:hint="eastAsia"/>
        </w:rPr>
        <w:t xml:space="preserve">　　①　対象狩猟鳥獣の捕獲等の制限の見直しに伴い、これまで県による</w:t>
      </w:r>
      <w:r w:rsidR="00B35858">
        <w:rPr>
          <w:rFonts w:hint="eastAsia"/>
        </w:rPr>
        <w:t>ニホンジカの捕獲</w:t>
      </w:r>
      <w:r>
        <w:rPr>
          <w:rFonts w:hint="eastAsia"/>
        </w:rPr>
        <w:t>頭数制限の解除規定を削除する。</w:t>
      </w:r>
    </w:p>
    <w:p w:rsidR="00F21D55" w:rsidRDefault="00F21D55" w:rsidP="00F21D55">
      <w:pPr>
        <w:ind w:left="630" w:hangingChars="300" w:hanging="630"/>
      </w:pPr>
      <w:r>
        <w:rPr>
          <w:rFonts w:hint="eastAsia"/>
        </w:rPr>
        <w:t xml:space="preserve">　　②　</w:t>
      </w:r>
      <w:r w:rsidR="00AA119B">
        <w:rPr>
          <w:rFonts w:hint="eastAsia"/>
        </w:rPr>
        <w:t>希少鳥獣（オオタカ）の指定解除に伴</w:t>
      </w:r>
      <w:r w:rsidR="00B809BE">
        <w:rPr>
          <w:rFonts w:hint="eastAsia"/>
        </w:rPr>
        <w:t>い、</w:t>
      </w:r>
      <w:r w:rsidR="00AA119B">
        <w:rPr>
          <w:rFonts w:hint="eastAsia"/>
        </w:rPr>
        <w:t>販売禁止鳥獣の追加及び販売目的を設定する。</w:t>
      </w:r>
    </w:p>
    <w:p w:rsidR="00EE6439" w:rsidRDefault="005065F5" w:rsidP="00F00311">
      <w:r>
        <w:rPr>
          <w:rFonts w:hint="eastAsia"/>
        </w:rPr>
        <w:t>（</w:t>
      </w:r>
      <w:r>
        <w:rPr>
          <w:rFonts w:hint="eastAsia"/>
        </w:rPr>
        <w:t>2</w:t>
      </w:r>
      <w:r>
        <w:rPr>
          <w:rFonts w:hint="eastAsia"/>
        </w:rPr>
        <w:t xml:space="preserve">）　</w:t>
      </w:r>
      <w:r w:rsidR="001E7BDD">
        <w:rPr>
          <w:rFonts w:hint="eastAsia"/>
        </w:rPr>
        <w:t>キジ及びヤマドリの狩猟期間を短縮する期間を継続する。</w:t>
      </w:r>
    </w:p>
    <w:p w:rsidR="005065F5" w:rsidRDefault="005065F5" w:rsidP="00F00311">
      <w:r>
        <w:rPr>
          <w:rFonts w:hint="eastAsia"/>
        </w:rPr>
        <w:t>（</w:t>
      </w:r>
      <w:r>
        <w:rPr>
          <w:rFonts w:hint="eastAsia"/>
        </w:rPr>
        <w:t>3</w:t>
      </w:r>
      <w:r>
        <w:rPr>
          <w:rFonts w:hint="eastAsia"/>
        </w:rPr>
        <w:t xml:space="preserve">）　</w:t>
      </w:r>
      <w:r w:rsidR="001E7BDD">
        <w:rPr>
          <w:rFonts w:hint="eastAsia"/>
        </w:rPr>
        <w:t>ニホンジカの狩猟期間を延長する期間を継続する。</w:t>
      </w:r>
    </w:p>
    <w:p w:rsidR="005065F5" w:rsidRPr="005065F5" w:rsidRDefault="005065F5" w:rsidP="00F00311">
      <w:r>
        <w:rPr>
          <w:rFonts w:hint="eastAsia"/>
        </w:rPr>
        <w:t>（</w:t>
      </w:r>
      <w:r>
        <w:rPr>
          <w:rFonts w:hint="eastAsia"/>
        </w:rPr>
        <w:t>4</w:t>
      </w:r>
      <w:r>
        <w:rPr>
          <w:rFonts w:hint="eastAsia"/>
        </w:rPr>
        <w:t xml:space="preserve">）　</w:t>
      </w:r>
      <w:r w:rsidR="001E7BDD">
        <w:rPr>
          <w:rFonts w:hint="eastAsia"/>
        </w:rPr>
        <w:t>イノシシの狩猟期間を延長する期間を規定する。</w:t>
      </w:r>
    </w:p>
    <w:p w:rsidR="005065F5" w:rsidRDefault="005065F5" w:rsidP="00F00311"/>
    <w:p w:rsidR="0076249D" w:rsidRPr="00F00311" w:rsidRDefault="0076249D" w:rsidP="0076249D">
      <w:pPr>
        <w:rPr>
          <w:rFonts w:asciiTheme="majorEastAsia" w:eastAsiaTheme="majorEastAsia" w:hAnsiTheme="majorEastAsia"/>
        </w:rPr>
      </w:pPr>
      <w:r>
        <w:rPr>
          <w:rFonts w:asciiTheme="majorEastAsia" w:eastAsiaTheme="majorEastAsia" w:hAnsiTheme="majorEastAsia" w:hint="eastAsia"/>
        </w:rPr>
        <w:t>５</w:t>
      </w:r>
      <w:r w:rsidRPr="00F00311">
        <w:rPr>
          <w:rFonts w:asciiTheme="majorEastAsia" w:eastAsiaTheme="majorEastAsia" w:hAnsiTheme="majorEastAsia" w:hint="eastAsia"/>
        </w:rPr>
        <w:t xml:space="preserve">　</w:t>
      </w:r>
      <w:r w:rsidR="004469F0">
        <w:rPr>
          <w:rFonts w:asciiTheme="majorEastAsia" w:eastAsiaTheme="majorEastAsia" w:hAnsiTheme="majorEastAsia" w:hint="eastAsia"/>
        </w:rPr>
        <w:t>変更後の計画の施行日</w:t>
      </w:r>
    </w:p>
    <w:p w:rsidR="00AF0D20" w:rsidRDefault="0076249D" w:rsidP="0076249D">
      <w:pPr>
        <w:ind w:left="210" w:hangingChars="100" w:hanging="210"/>
      </w:pPr>
      <w:r>
        <w:rPr>
          <w:rFonts w:hint="eastAsia"/>
        </w:rPr>
        <w:t xml:space="preserve">　　</w:t>
      </w:r>
      <w:r w:rsidR="004469F0">
        <w:rPr>
          <w:rFonts w:hint="eastAsia"/>
        </w:rPr>
        <w:t>平成</w:t>
      </w:r>
      <w:r w:rsidR="004469F0">
        <w:rPr>
          <w:rFonts w:hint="eastAsia"/>
        </w:rPr>
        <w:t>29</w:t>
      </w:r>
      <w:r w:rsidR="004469F0">
        <w:rPr>
          <w:rFonts w:hint="eastAsia"/>
        </w:rPr>
        <w:t>年</w:t>
      </w:r>
      <w:r w:rsidR="004469F0">
        <w:rPr>
          <w:rFonts w:hint="eastAsia"/>
        </w:rPr>
        <w:t>10</w:t>
      </w:r>
      <w:r w:rsidR="004469F0">
        <w:rPr>
          <w:rFonts w:hint="eastAsia"/>
        </w:rPr>
        <w:t>月予定</w:t>
      </w:r>
    </w:p>
    <w:p w:rsidR="002B7B6E" w:rsidRDefault="002B7B6E" w:rsidP="002B7B6E">
      <w:r>
        <w:rPr>
          <w:rFonts w:hint="eastAsia"/>
        </w:rPr>
        <w:t xml:space="preserve">　　（４（</w:t>
      </w:r>
      <w:r>
        <w:rPr>
          <w:rFonts w:hint="eastAsia"/>
        </w:rPr>
        <w:t>1</w:t>
      </w:r>
      <w:r>
        <w:rPr>
          <w:rFonts w:hint="eastAsia"/>
        </w:rPr>
        <w:t>）②については、国の法施行規則の施行に合わせて平成</w:t>
      </w:r>
      <w:r>
        <w:rPr>
          <w:rFonts w:hint="eastAsia"/>
        </w:rPr>
        <w:t>30</w:t>
      </w:r>
      <w:r>
        <w:rPr>
          <w:rFonts w:hint="eastAsia"/>
        </w:rPr>
        <w:t>年４月１日施行予定）</w:t>
      </w:r>
    </w:p>
    <w:p w:rsidR="004469F0" w:rsidRPr="002B7B6E" w:rsidRDefault="004469F0"/>
    <w:sectPr w:rsidR="004469F0" w:rsidRPr="002B7B6E" w:rsidSect="005065F5">
      <w:pgSz w:w="11906" w:h="16838" w:code="9"/>
      <w:pgMar w:top="1418" w:right="1418" w:bottom="1418"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36" w:rsidRDefault="00CE5C36" w:rsidP="002B7B6E">
      <w:r>
        <w:separator/>
      </w:r>
    </w:p>
  </w:endnote>
  <w:endnote w:type="continuationSeparator" w:id="0">
    <w:p w:rsidR="00CE5C36" w:rsidRDefault="00CE5C36" w:rsidP="002B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36" w:rsidRDefault="00CE5C36" w:rsidP="002B7B6E">
      <w:r>
        <w:separator/>
      </w:r>
    </w:p>
  </w:footnote>
  <w:footnote w:type="continuationSeparator" w:id="0">
    <w:p w:rsidR="00CE5C36" w:rsidRDefault="00CE5C36" w:rsidP="002B7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20"/>
    <w:rsid w:val="001E7BDD"/>
    <w:rsid w:val="002400E5"/>
    <w:rsid w:val="002B7B6E"/>
    <w:rsid w:val="004469F0"/>
    <w:rsid w:val="005065F5"/>
    <w:rsid w:val="005C7F14"/>
    <w:rsid w:val="0076249D"/>
    <w:rsid w:val="00AA119B"/>
    <w:rsid w:val="00AB15F1"/>
    <w:rsid w:val="00AF0D20"/>
    <w:rsid w:val="00B35858"/>
    <w:rsid w:val="00B809BE"/>
    <w:rsid w:val="00BD7E16"/>
    <w:rsid w:val="00CE5C36"/>
    <w:rsid w:val="00EE6439"/>
    <w:rsid w:val="00F00311"/>
    <w:rsid w:val="00F2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B6E"/>
    <w:pPr>
      <w:tabs>
        <w:tab w:val="center" w:pos="4252"/>
        <w:tab w:val="right" w:pos="8504"/>
      </w:tabs>
      <w:snapToGrid w:val="0"/>
    </w:pPr>
  </w:style>
  <w:style w:type="character" w:customStyle="1" w:styleId="a4">
    <w:name w:val="ヘッダー (文字)"/>
    <w:basedOn w:val="a0"/>
    <w:link w:val="a3"/>
    <w:uiPriority w:val="99"/>
    <w:rsid w:val="002B7B6E"/>
  </w:style>
  <w:style w:type="paragraph" w:styleId="a5">
    <w:name w:val="footer"/>
    <w:basedOn w:val="a"/>
    <w:link w:val="a6"/>
    <w:uiPriority w:val="99"/>
    <w:unhideWhenUsed/>
    <w:rsid w:val="002B7B6E"/>
    <w:pPr>
      <w:tabs>
        <w:tab w:val="center" w:pos="4252"/>
        <w:tab w:val="right" w:pos="8504"/>
      </w:tabs>
      <w:snapToGrid w:val="0"/>
    </w:pPr>
  </w:style>
  <w:style w:type="character" w:customStyle="1" w:styleId="a6">
    <w:name w:val="フッター (文字)"/>
    <w:basedOn w:val="a0"/>
    <w:link w:val="a5"/>
    <w:uiPriority w:val="99"/>
    <w:rsid w:val="002B7B6E"/>
  </w:style>
  <w:style w:type="paragraph" w:styleId="a7">
    <w:name w:val="Balloon Text"/>
    <w:basedOn w:val="a"/>
    <w:link w:val="a8"/>
    <w:uiPriority w:val="99"/>
    <w:semiHidden/>
    <w:unhideWhenUsed/>
    <w:rsid w:val="00AB15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5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B6E"/>
    <w:pPr>
      <w:tabs>
        <w:tab w:val="center" w:pos="4252"/>
        <w:tab w:val="right" w:pos="8504"/>
      </w:tabs>
      <w:snapToGrid w:val="0"/>
    </w:pPr>
  </w:style>
  <w:style w:type="character" w:customStyle="1" w:styleId="a4">
    <w:name w:val="ヘッダー (文字)"/>
    <w:basedOn w:val="a0"/>
    <w:link w:val="a3"/>
    <w:uiPriority w:val="99"/>
    <w:rsid w:val="002B7B6E"/>
  </w:style>
  <w:style w:type="paragraph" w:styleId="a5">
    <w:name w:val="footer"/>
    <w:basedOn w:val="a"/>
    <w:link w:val="a6"/>
    <w:uiPriority w:val="99"/>
    <w:unhideWhenUsed/>
    <w:rsid w:val="002B7B6E"/>
    <w:pPr>
      <w:tabs>
        <w:tab w:val="center" w:pos="4252"/>
        <w:tab w:val="right" w:pos="8504"/>
      </w:tabs>
      <w:snapToGrid w:val="0"/>
    </w:pPr>
  </w:style>
  <w:style w:type="character" w:customStyle="1" w:styleId="a6">
    <w:name w:val="フッター (文字)"/>
    <w:basedOn w:val="a0"/>
    <w:link w:val="a5"/>
    <w:uiPriority w:val="99"/>
    <w:rsid w:val="002B7B6E"/>
  </w:style>
  <w:style w:type="paragraph" w:styleId="a7">
    <w:name w:val="Balloon Text"/>
    <w:basedOn w:val="a"/>
    <w:link w:val="a8"/>
    <w:uiPriority w:val="99"/>
    <w:semiHidden/>
    <w:unhideWhenUsed/>
    <w:rsid w:val="00AB15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5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自然保護課</dc:creator>
  <cp:lastModifiedBy>自然保護課</cp:lastModifiedBy>
  <cp:revision>11</cp:revision>
  <cp:lastPrinted>2017-07-28T04:43:00Z</cp:lastPrinted>
  <dcterms:created xsi:type="dcterms:W3CDTF">2017-07-25T11:41:00Z</dcterms:created>
  <dcterms:modified xsi:type="dcterms:W3CDTF">2017-07-28T04:43:00Z</dcterms:modified>
</cp:coreProperties>
</file>