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A93" w:rsidRPr="00563336" w:rsidRDefault="001E2BE7" w:rsidP="00563336">
      <w:pPr>
        <w:spacing w:beforeLines="600" w:before="2160" w:afterLines="100" w:after="360"/>
        <w:ind w:firstLine="2"/>
        <w:jc w:val="center"/>
        <w:rPr>
          <w:rFonts w:ascii="ＭＳ 明朝" w:hAnsi="ＭＳ 明朝"/>
          <w:b/>
          <w:bCs/>
          <w:sz w:val="44"/>
          <w:u w:val="single"/>
        </w:rPr>
      </w:pPr>
      <w:r w:rsidRPr="00D44203">
        <w:rPr>
          <w:rFonts w:ascii="ＭＳ 明朝" w:hAnsi="ＭＳ 明朝" w:hint="eastAsia"/>
          <w:b/>
          <w:bCs/>
          <w:spacing w:val="138"/>
          <w:kern w:val="0"/>
          <w:sz w:val="44"/>
          <w:u w:val="single"/>
          <w:fitText w:val="3315" w:id="-1772823807"/>
        </w:rPr>
        <w:t>令和</w:t>
      </w:r>
      <w:r w:rsidR="00D44203">
        <w:rPr>
          <w:rFonts w:ascii="ＭＳ 明朝" w:hAnsi="ＭＳ 明朝" w:hint="eastAsia"/>
          <w:b/>
          <w:bCs/>
          <w:spacing w:val="138"/>
          <w:kern w:val="0"/>
          <w:sz w:val="44"/>
          <w:u w:val="single"/>
          <w:fitText w:val="3315" w:id="-1772823807"/>
        </w:rPr>
        <w:t>５</w:t>
      </w:r>
      <w:r w:rsidR="00725A93" w:rsidRPr="00D44203">
        <w:rPr>
          <w:rFonts w:ascii="ＭＳ 明朝" w:hAnsi="ＭＳ 明朝" w:hint="eastAsia"/>
          <w:b/>
          <w:bCs/>
          <w:spacing w:val="138"/>
          <w:kern w:val="0"/>
          <w:sz w:val="44"/>
          <w:u w:val="single"/>
          <w:fitText w:val="3315" w:id="-1772823807"/>
        </w:rPr>
        <w:t>年</w:t>
      </w:r>
      <w:r w:rsidR="00725A93" w:rsidRPr="00D44203">
        <w:rPr>
          <w:rFonts w:ascii="ＭＳ 明朝" w:hAnsi="ＭＳ 明朝" w:hint="eastAsia"/>
          <w:b/>
          <w:bCs/>
          <w:spacing w:val="1"/>
          <w:kern w:val="0"/>
          <w:sz w:val="44"/>
          <w:u w:val="single"/>
          <w:fitText w:val="3315" w:id="-1772823807"/>
        </w:rPr>
        <w:t>度</w:t>
      </w:r>
    </w:p>
    <w:p w:rsidR="00725A93" w:rsidRPr="007C0635" w:rsidRDefault="00725A93" w:rsidP="00563336">
      <w:pPr>
        <w:spacing w:afterLines="2500" w:after="9000"/>
        <w:ind w:firstLine="2"/>
        <w:jc w:val="center"/>
        <w:rPr>
          <w:rFonts w:ascii="ＭＳ 明朝" w:hAnsi="ＭＳ 明朝"/>
          <w:b/>
          <w:bCs/>
          <w:sz w:val="56"/>
          <w:u w:val="single"/>
        </w:rPr>
      </w:pPr>
      <w:r w:rsidRPr="00CA6890">
        <w:rPr>
          <w:rFonts w:ascii="ＭＳ 明朝" w:hAnsi="ＭＳ 明朝" w:hint="eastAsia"/>
          <w:b/>
          <w:bCs/>
          <w:spacing w:val="140"/>
          <w:kern w:val="0"/>
          <w:sz w:val="56"/>
          <w:u w:val="single"/>
          <w:fitText w:val="6463" w:id="1729293568"/>
        </w:rPr>
        <w:t>岩手県の水道概</w:t>
      </w:r>
      <w:r w:rsidRPr="00CA6890">
        <w:rPr>
          <w:rFonts w:ascii="ＭＳ 明朝" w:hAnsi="ＭＳ 明朝" w:hint="eastAsia"/>
          <w:b/>
          <w:bCs/>
          <w:spacing w:val="3"/>
          <w:kern w:val="0"/>
          <w:sz w:val="56"/>
          <w:u w:val="single"/>
          <w:fitText w:val="6463" w:id="1729293568"/>
        </w:rPr>
        <w:t>況</w:t>
      </w:r>
    </w:p>
    <w:p w:rsidR="00151275" w:rsidRDefault="00725A93" w:rsidP="00151275">
      <w:pPr>
        <w:ind w:leftChars="-1" w:left="-2" w:firstLine="2"/>
        <w:jc w:val="center"/>
      </w:pPr>
      <w:r w:rsidRPr="007C0635">
        <w:rPr>
          <w:rFonts w:ascii="ＭＳ 明朝" w:hAnsi="ＭＳ 明朝" w:hint="eastAsia"/>
          <w:b/>
          <w:bCs/>
          <w:sz w:val="36"/>
        </w:rPr>
        <w:t>岩手県環境生活部県民くらしの安全課</w:t>
      </w:r>
      <w:r w:rsidR="00563336">
        <w:rPr>
          <w:rFonts w:ascii="ＭＳ 明朝" w:hAnsi="ＭＳ 明朝"/>
          <w:b/>
          <w:bCs/>
          <w:sz w:val="36"/>
        </w:rPr>
        <w:br w:type="page"/>
      </w:r>
    </w:p>
    <w:p w:rsidR="001F1A72" w:rsidRDefault="001F1A72" w:rsidP="00F76AD4">
      <w:pPr>
        <w:pStyle w:val="1"/>
      </w:pPr>
    </w:p>
    <w:p w:rsidR="001F1A72" w:rsidRPr="007C0635" w:rsidRDefault="001F1A72" w:rsidP="001F1A72">
      <w:pPr>
        <w:jc w:val="center"/>
        <w:rPr>
          <w:rFonts w:ascii="ＭＳ 明朝" w:hAnsi="ＭＳ 明朝"/>
          <w:sz w:val="32"/>
        </w:rPr>
      </w:pPr>
      <w:r w:rsidRPr="007C0635">
        <w:rPr>
          <w:rFonts w:ascii="ＭＳ 明朝" w:hAnsi="ＭＳ 明朝" w:hint="eastAsia"/>
          <w:sz w:val="32"/>
        </w:rPr>
        <w:t>目　　　　　次</w:t>
      </w:r>
    </w:p>
    <w:p w:rsidR="001F1A72" w:rsidRPr="007C0635" w:rsidRDefault="001F1A72" w:rsidP="001F1A72">
      <w:pPr>
        <w:jc w:val="center"/>
        <w:rPr>
          <w:rFonts w:ascii="ＭＳ 明朝" w:hAnsi="ＭＳ 明朝"/>
          <w:sz w:val="22"/>
        </w:rPr>
      </w:pPr>
    </w:p>
    <w:tbl>
      <w:tblPr>
        <w:tblStyle w:val="a9"/>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7020"/>
        <w:gridCol w:w="540"/>
      </w:tblGrid>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概況　-------------------------------------------------------</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市町村別水道普及状況図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2</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3</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水道普及状況（広域水道圏・市町村別）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3</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4</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水道普及状況（保健医療圏・保健所・市町村別）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4</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5</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市町村別水道普及状況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5</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6</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水道普及の推移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8</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7</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施設別普及率の推移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10</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8</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水道事業の規模別状況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11</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9</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上水道年間取水量の推移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13</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10</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簡易水道年間取水量の推移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14</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11</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上水道年間給水量の推移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15</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12</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簡易水道年間給水量の推移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16</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13</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上水道の実績１日給水量の推移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17</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14</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簡易水道の実績１日給水量の推移　-----------------------------</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18</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15</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上水道事業の供給</w:t>
            </w:r>
            <w:r w:rsidR="00581604" w:rsidRPr="00DD1FA8">
              <w:rPr>
                <w:rFonts w:ascii="ＭＳ 明朝" w:hAnsi="ＭＳ 明朝" w:hint="eastAsia"/>
                <w:color w:val="000000" w:themeColor="text1"/>
                <w:sz w:val="22"/>
              </w:rPr>
              <w:t>単価</w:t>
            </w:r>
            <w:r w:rsidRPr="00DD1FA8">
              <w:rPr>
                <w:rFonts w:ascii="ＭＳ 明朝" w:hAnsi="ＭＳ 明朝" w:hint="eastAsia"/>
                <w:color w:val="000000" w:themeColor="text1"/>
                <w:sz w:val="22"/>
              </w:rPr>
              <w:t>・給水原価　-----------------------------</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19</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16</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水道用水供給事業の概要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20</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17</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上水道の施設現況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21</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18</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上水道の経営現況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26</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19</w:t>
            </w:r>
          </w:p>
        </w:tc>
        <w:tc>
          <w:tcPr>
            <w:tcW w:w="7020" w:type="dxa"/>
          </w:tcPr>
          <w:p w:rsidR="00773ADD" w:rsidRPr="00DD1FA8" w:rsidRDefault="000719D5" w:rsidP="00773ADD">
            <w:pPr>
              <w:rPr>
                <w:rFonts w:ascii="ＭＳ 明朝" w:hAnsi="ＭＳ 明朝"/>
                <w:color w:val="000000" w:themeColor="text1"/>
                <w:sz w:val="22"/>
              </w:rPr>
            </w:pPr>
            <w:r w:rsidRPr="00DD1FA8">
              <w:rPr>
                <w:rFonts w:ascii="ＭＳ 明朝" w:hAnsi="ＭＳ 明朝" w:hint="eastAsia"/>
                <w:color w:val="000000" w:themeColor="text1"/>
                <w:sz w:val="22"/>
              </w:rPr>
              <w:t>簡易水道の概況</w:t>
            </w:r>
            <w:r w:rsidR="00773ADD" w:rsidRPr="00DD1FA8">
              <w:rPr>
                <w:rFonts w:ascii="ＭＳ 明朝" w:hAnsi="ＭＳ 明朝" w:hint="eastAsia"/>
                <w:color w:val="000000" w:themeColor="text1"/>
                <w:sz w:val="22"/>
              </w:rPr>
              <w:t xml:space="preserve">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30</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20</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専用水道　---------------------------------------------------</w:t>
            </w:r>
          </w:p>
        </w:tc>
        <w:tc>
          <w:tcPr>
            <w:tcW w:w="540" w:type="dxa"/>
          </w:tcPr>
          <w:p w:rsidR="00773ADD" w:rsidRPr="00DD1FA8" w:rsidRDefault="00824007" w:rsidP="00B862DE">
            <w:pPr>
              <w:jc w:val="right"/>
              <w:rPr>
                <w:rFonts w:ascii="ＭＳ 明朝" w:hAnsi="ＭＳ 明朝"/>
                <w:color w:val="000000" w:themeColor="text1"/>
                <w:sz w:val="22"/>
              </w:rPr>
            </w:pPr>
            <w:r w:rsidRPr="00DD1FA8">
              <w:rPr>
                <w:rFonts w:ascii="ＭＳ 明朝" w:hAnsi="ＭＳ 明朝"/>
                <w:color w:val="000000" w:themeColor="text1"/>
                <w:sz w:val="22"/>
              </w:rPr>
              <w:t>33</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21</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学校事業所等水道　</w:t>
            </w:r>
            <w:r w:rsidR="00CF75C6" w:rsidRPr="00DD1FA8">
              <w:rPr>
                <w:rFonts w:ascii="ＭＳ 明朝" w:hAnsi="ＭＳ 明朝" w:hint="eastAsia"/>
                <w:color w:val="000000" w:themeColor="text1"/>
                <w:sz w:val="22"/>
              </w:rPr>
              <w:t>-------------------------------------------</w:t>
            </w:r>
          </w:p>
        </w:tc>
        <w:tc>
          <w:tcPr>
            <w:tcW w:w="540" w:type="dxa"/>
          </w:tcPr>
          <w:p w:rsidR="00824007" w:rsidRPr="00DD1FA8" w:rsidRDefault="00824007" w:rsidP="0084053C">
            <w:pPr>
              <w:jc w:val="right"/>
              <w:rPr>
                <w:rFonts w:ascii="ＭＳ 明朝" w:hAnsi="ＭＳ 明朝"/>
                <w:color w:val="000000" w:themeColor="text1"/>
                <w:sz w:val="22"/>
              </w:rPr>
            </w:pPr>
            <w:r w:rsidRPr="00DD1FA8">
              <w:rPr>
                <w:rFonts w:ascii="ＭＳ 明朝" w:hAnsi="ＭＳ 明朝"/>
                <w:color w:val="000000" w:themeColor="text1"/>
                <w:sz w:val="22"/>
              </w:rPr>
              <w:t>37</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22</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補助事業　---------------------------------------------------</w:t>
            </w:r>
          </w:p>
        </w:tc>
        <w:tc>
          <w:tcPr>
            <w:tcW w:w="540" w:type="dxa"/>
          </w:tcPr>
          <w:p w:rsidR="00773ADD" w:rsidRPr="00DD1FA8" w:rsidRDefault="00334F80" w:rsidP="00B862DE">
            <w:pPr>
              <w:jc w:val="right"/>
              <w:rPr>
                <w:rFonts w:ascii="ＭＳ 明朝" w:hAnsi="ＭＳ 明朝"/>
                <w:color w:val="000000" w:themeColor="text1"/>
                <w:sz w:val="22"/>
              </w:rPr>
            </w:pPr>
            <w:r w:rsidRPr="00DD1FA8">
              <w:rPr>
                <w:rFonts w:ascii="ＭＳ 明朝" w:hAnsi="ＭＳ 明朝"/>
                <w:color w:val="000000" w:themeColor="text1"/>
                <w:sz w:val="22"/>
              </w:rPr>
              <w:t>3</w:t>
            </w:r>
            <w:r w:rsidRPr="00DD1FA8">
              <w:rPr>
                <w:rFonts w:ascii="ＭＳ 明朝" w:hAnsi="ＭＳ 明朝" w:hint="eastAsia"/>
                <w:color w:val="000000" w:themeColor="text1"/>
                <w:sz w:val="22"/>
              </w:rPr>
              <w:t>9</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23</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石綿セメント管の布設状況　-----------------------------------</w:t>
            </w:r>
          </w:p>
        </w:tc>
        <w:tc>
          <w:tcPr>
            <w:tcW w:w="540" w:type="dxa"/>
          </w:tcPr>
          <w:p w:rsidR="00773ADD" w:rsidRPr="007B39A2" w:rsidRDefault="009B2372" w:rsidP="00B862DE">
            <w:pPr>
              <w:jc w:val="right"/>
              <w:rPr>
                <w:rFonts w:ascii="ＭＳ 明朝" w:hAnsi="ＭＳ 明朝"/>
                <w:sz w:val="22"/>
              </w:rPr>
            </w:pPr>
            <w:r>
              <w:rPr>
                <w:rFonts w:ascii="ＭＳ 明朝" w:hAnsi="ＭＳ 明朝"/>
                <w:sz w:val="22"/>
              </w:rPr>
              <w:t>42</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24</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応急給水資材の整備状況　-------------------------------------</w:t>
            </w:r>
          </w:p>
        </w:tc>
        <w:tc>
          <w:tcPr>
            <w:tcW w:w="540" w:type="dxa"/>
          </w:tcPr>
          <w:p w:rsidR="00773ADD" w:rsidRPr="007B39A2" w:rsidRDefault="00334F80" w:rsidP="00B862DE">
            <w:pPr>
              <w:jc w:val="right"/>
              <w:rPr>
                <w:rFonts w:ascii="ＭＳ 明朝" w:hAnsi="ＭＳ 明朝"/>
                <w:sz w:val="22"/>
              </w:rPr>
            </w:pPr>
            <w:r w:rsidRPr="007B39A2">
              <w:rPr>
                <w:rFonts w:ascii="ＭＳ 明朝" w:hAnsi="ＭＳ 明朝"/>
                <w:sz w:val="22"/>
              </w:rPr>
              <w:t>4</w:t>
            </w:r>
            <w:r w:rsidR="00AD4246">
              <w:rPr>
                <w:rFonts w:ascii="ＭＳ 明朝" w:hAnsi="ＭＳ 明朝"/>
                <w:sz w:val="22"/>
              </w:rPr>
              <w:t>4</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25</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岩手県広域的水道整備計画　-----------------------------------</w:t>
            </w:r>
          </w:p>
        </w:tc>
        <w:tc>
          <w:tcPr>
            <w:tcW w:w="540" w:type="dxa"/>
          </w:tcPr>
          <w:p w:rsidR="0084053C" w:rsidRPr="007B39A2" w:rsidRDefault="00334F80" w:rsidP="0084053C">
            <w:pPr>
              <w:jc w:val="right"/>
              <w:rPr>
                <w:rFonts w:ascii="ＭＳ 明朝" w:hAnsi="ＭＳ 明朝"/>
                <w:sz w:val="22"/>
              </w:rPr>
            </w:pPr>
            <w:r w:rsidRPr="007B39A2">
              <w:rPr>
                <w:rFonts w:ascii="ＭＳ 明朝" w:hAnsi="ＭＳ 明朝"/>
                <w:sz w:val="22"/>
              </w:rPr>
              <w:t>4</w:t>
            </w:r>
            <w:r w:rsidR="00AD4246">
              <w:rPr>
                <w:rFonts w:ascii="ＭＳ 明朝" w:hAnsi="ＭＳ 明朝"/>
                <w:sz w:val="22"/>
              </w:rPr>
              <w:t>6</w:t>
            </w:r>
          </w:p>
        </w:tc>
      </w:tr>
      <w:tr w:rsidR="00773ADD"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26</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水質監視の概要　---------------------------------------------</w:t>
            </w:r>
          </w:p>
        </w:tc>
        <w:tc>
          <w:tcPr>
            <w:tcW w:w="540" w:type="dxa"/>
          </w:tcPr>
          <w:p w:rsidR="00773ADD" w:rsidRPr="007B39A2" w:rsidRDefault="000719D5" w:rsidP="00B862DE">
            <w:pPr>
              <w:jc w:val="right"/>
              <w:rPr>
                <w:rFonts w:ascii="ＭＳ 明朝" w:hAnsi="ＭＳ 明朝"/>
                <w:sz w:val="22"/>
              </w:rPr>
            </w:pPr>
            <w:r w:rsidRPr="007B39A2">
              <w:rPr>
                <w:rFonts w:ascii="ＭＳ 明朝" w:hAnsi="ＭＳ 明朝" w:hint="eastAsia"/>
                <w:sz w:val="22"/>
              </w:rPr>
              <w:t>5</w:t>
            </w:r>
            <w:r w:rsidR="00AD4246">
              <w:rPr>
                <w:rFonts w:ascii="ＭＳ 明朝" w:hAnsi="ＭＳ 明朝"/>
                <w:sz w:val="22"/>
              </w:rPr>
              <w:t>1</w:t>
            </w:r>
            <w:bookmarkStart w:id="0" w:name="_GoBack"/>
            <w:bookmarkEnd w:id="0"/>
          </w:p>
        </w:tc>
      </w:tr>
    </w:tbl>
    <w:p w:rsidR="001F1A72" w:rsidRPr="00DD1FA8" w:rsidRDefault="001F1A72" w:rsidP="00773ADD">
      <w:pPr>
        <w:rPr>
          <w:rFonts w:ascii="ＭＳ 明朝" w:hAnsi="ＭＳ 明朝"/>
          <w:color w:val="000000" w:themeColor="text1"/>
          <w:sz w:val="22"/>
        </w:rPr>
      </w:pPr>
    </w:p>
    <w:p w:rsidR="001F1A72" w:rsidRPr="00DD1FA8" w:rsidRDefault="001F1A72" w:rsidP="001F1A72">
      <w:pPr>
        <w:pStyle w:val="1"/>
        <w:rPr>
          <w:color w:val="000000" w:themeColor="text1"/>
        </w:rPr>
      </w:pPr>
    </w:p>
    <w:p w:rsidR="00773ADD" w:rsidRPr="00DD1FA8" w:rsidRDefault="00773ADD" w:rsidP="00773ADD">
      <w:pPr>
        <w:rPr>
          <w:color w:val="000000" w:themeColor="text1"/>
        </w:rPr>
      </w:pPr>
    </w:p>
    <w:p w:rsidR="00773ADD" w:rsidRPr="00DD1FA8" w:rsidRDefault="00773ADD" w:rsidP="00773ADD">
      <w:pPr>
        <w:rPr>
          <w:color w:val="000000" w:themeColor="text1"/>
        </w:rPr>
      </w:pPr>
    </w:p>
    <w:p w:rsidR="00773ADD" w:rsidRPr="00DD1FA8" w:rsidRDefault="00773ADD">
      <w:pPr>
        <w:widowControl/>
        <w:jc w:val="left"/>
        <w:rPr>
          <w:color w:val="000000" w:themeColor="text1"/>
        </w:rPr>
      </w:pPr>
      <w:r w:rsidRPr="00DD1FA8">
        <w:rPr>
          <w:color w:val="000000" w:themeColor="text1"/>
        </w:rPr>
        <w:br w:type="page"/>
      </w:r>
    </w:p>
    <w:p w:rsidR="00725A93" w:rsidRPr="00DD1FA8" w:rsidRDefault="00F76AD4" w:rsidP="00F76AD4">
      <w:pPr>
        <w:pStyle w:val="1"/>
        <w:rPr>
          <w:color w:val="000000" w:themeColor="text1"/>
        </w:rPr>
      </w:pPr>
      <w:r w:rsidRPr="00DD1FA8">
        <w:rPr>
          <w:rFonts w:hint="eastAsia"/>
          <w:color w:val="000000" w:themeColor="text1"/>
        </w:rPr>
        <w:lastRenderedPageBreak/>
        <w:t>１</w:t>
      </w:r>
      <w:r w:rsidR="00725A93" w:rsidRPr="00DD1FA8">
        <w:rPr>
          <w:rFonts w:hint="eastAsia"/>
          <w:color w:val="000000" w:themeColor="text1"/>
        </w:rPr>
        <w:t xml:space="preserve">　集録の範囲</w:t>
      </w:r>
    </w:p>
    <w:p w:rsidR="00725A93" w:rsidRPr="00DD1FA8" w:rsidRDefault="00725A93" w:rsidP="006F27F6">
      <w:pPr>
        <w:spacing w:line="340" w:lineRule="exact"/>
        <w:ind w:leftChars="100" w:left="21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本書は、厚生労働省</w:t>
      </w:r>
      <w:r w:rsidR="00C17455" w:rsidRPr="00DD1FA8">
        <w:rPr>
          <w:rFonts w:ascii="ＭＳ 明朝" w:hAnsi="ＭＳ 明朝" w:hint="eastAsia"/>
          <w:color w:val="000000" w:themeColor="text1"/>
          <w:sz w:val="22"/>
        </w:rPr>
        <w:t>から</w:t>
      </w:r>
      <w:r w:rsidR="00A13F4D">
        <w:rPr>
          <w:rFonts w:ascii="ＭＳ 明朝" w:hAnsi="ＭＳ 明朝" w:hint="eastAsia"/>
          <w:color w:val="000000" w:themeColor="text1"/>
          <w:sz w:val="22"/>
        </w:rPr>
        <w:t>依頼を受けて実施した「令和５年度水道統計調査（令和６</w:t>
      </w:r>
      <w:r w:rsidRPr="00DD1FA8">
        <w:rPr>
          <w:rFonts w:ascii="ＭＳ 明朝" w:hAnsi="ＭＳ 明朝" w:hint="eastAsia"/>
          <w:color w:val="000000" w:themeColor="text1"/>
          <w:sz w:val="22"/>
        </w:rPr>
        <w:t>年</w:t>
      </w:r>
      <w:r w:rsidR="00F76AD4" w:rsidRPr="00DD1FA8">
        <w:rPr>
          <w:rFonts w:ascii="ＭＳ 明朝" w:hAnsi="ＭＳ 明朝" w:hint="eastAsia"/>
          <w:color w:val="000000" w:themeColor="text1"/>
          <w:sz w:val="22"/>
        </w:rPr>
        <w:t>３</w:t>
      </w:r>
      <w:r w:rsidRPr="00DD1FA8">
        <w:rPr>
          <w:rFonts w:ascii="ＭＳ 明朝" w:hAnsi="ＭＳ 明朝" w:hint="eastAsia"/>
          <w:color w:val="000000" w:themeColor="text1"/>
          <w:sz w:val="22"/>
        </w:rPr>
        <w:t>月31日現在）」を基に、その他資料で補完して作成したものである。</w:t>
      </w:r>
    </w:p>
    <w:p w:rsidR="00BD37DC" w:rsidRPr="00DD1FA8" w:rsidRDefault="00BD37DC" w:rsidP="00304EAD">
      <w:pPr>
        <w:spacing w:line="340" w:lineRule="exact"/>
        <w:rPr>
          <w:rFonts w:ascii="ＭＳ 明朝" w:hAnsi="ＭＳ 明朝"/>
          <w:color w:val="000000" w:themeColor="text1"/>
          <w:sz w:val="22"/>
        </w:rPr>
      </w:pPr>
    </w:p>
    <w:p w:rsidR="00725A93" w:rsidRPr="00DD1FA8" w:rsidRDefault="00F76AD4" w:rsidP="00F76AD4">
      <w:pPr>
        <w:pStyle w:val="1"/>
        <w:rPr>
          <w:color w:val="000000" w:themeColor="text1"/>
        </w:rPr>
      </w:pPr>
      <w:r w:rsidRPr="00DD1FA8">
        <w:rPr>
          <w:rFonts w:hint="eastAsia"/>
          <w:color w:val="000000" w:themeColor="text1"/>
        </w:rPr>
        <w:t xml:space="preserve">２　</w:t>
      </w:r>
      <w:r w:rsidR="00725A93" w:rsidRPr="00DD1FA8">
        <w:rPr>
          <w:rFonts w:hint="eastAsia"/>
          <w:color w:val="000000" w:themeColor="text1"/>
        </w:rPr>
        <w:t>水道の種類</w:t>
      </w:r>
    </w:p>
    <w:p w:rsidR="00725A93" w:rsidRPr="00DD1FA8" w:rsidRDefault="00A55675" w:rsidP="00F76AD4">
      <w:pPr>
        <w:pStyle w:val="2"/>
        <w:rPr>
          <w:color w:val="000000" w:themeColor="text1"/>
        </w:rPr>
      </w:pPr>
      <w:r w:rsidRPr="00DD1FA8">
        <w:rPr>
          <w:rFonts w:hint="eastAsia"/>
          <w:color w:val="000000" w:themeColor="text1"/>
        </w:rPr>
        <w:t>(１)</w:t>
      </w:r>
      <w:r w:rsidR="00725A93" w:rsidRPr="00DD1FA8">
        <w:rPr>
          <w:rFonts w:hint="eastAsia"/>
          <w:color w:val="000000" w:themeColor="text1"/>
        </w:rPr>
        <w:t xml:space="preserve">　上水道事業</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計画給水人口が5,001人以上の水道事業</w:t>
      </w:r>
    </w:p>
    <w:p w:rsidR="00F76AD4" w:rsidRPr="00DD1FA8" w:rsidRDefault="00A55675" w:rsidP="00F76AD4">
      <w:pPr>
        <w:pStyle w:val="2"/>
        <w:rPr>
          <w:color w:val="000000" w:themeColor="text1"/>
        </w:rPr>
      </w:pPr>
      <w:r w:rsidRPr="00DD1FA8">
        <w:rPr>
          <w:rFonts w:hint="eastAsia"/>
          <w:color w:val="000000" w:themeColor="text1"/>
        </w:rPr>
        <w:t>(２)</w:t>
      </w:r>
      <w:r w:rsidR="00725A93" w:rsidRPr="00DD1FA8">
        <w:rPr>
          <w:rFonts w:hint="eastAsia"/>
          <w:color w:val="000000" w:themeColor="text1"/>
        </w:rPr>
        <w:t xml:space="preserve">　簡易水道事業</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計画給水人口が101人以上5,000人以下の水道事業</w:t>
      </w:r>
    </w:p>
    <w:p w:rsidR="00725A93" w:rsidRPr="00DD1FA8" w:rsidRDefault="00A55675" w:rsidP="00F76AD4">
      <w:pPr>
        <w:pStyle w:val="2"/>
        <w:rPr>
          <w:color w:val="000000" w:themeColor="text1"/>
        </w:rPr>
      </w:pPr>
      <w:r w:rsidRPr="00DD1FA8">
        <w:rPr>
          <w:rFonts w:hint="eastAsia"/>
          <w:color w:val="000000" w:themeColor="text1"/>
        </w:rPr>
        <w:t>(３)</w:t>
      </w:r>
      <w:r w:rsidR="00F76AD4" w:rsidRPr="00DD1FA8">
        <w:rPr>
          <w:rFonts w:hint="eastAsia"/>
          <w:color w:val="000000" w:themeColor="text1"/>
        </w:rPr>
        <w:t xml:space="preserve">　</w:t>
      </w:r>
      <w:r w:rsidR="00725A93" w:rsidRPr="00DD1FA8">
        <w:rPr>
          <w:rFonts w:hint="eastAsia"/>
          <w:color w:val="000000" w:themeColor="text1"/>
        </w:rPr>
        <w:t>専用水道</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常住人口が101人以上または一日最大給水量が20ｍ</w:t>
      </w:r>
      <w:r w:rsidRPr="00DD1FA8">
        <w:rPr>
          <w:rFonts w:ascii="ＭＳ 明朝" w:hAnsi="ＭＳ 明朝" w:hint="eastAsia"/>
          <w:color w:val="000000" w:themeColor="text1"/>
          <w:sz w:val="22"/>
          <w:vertAlign w:val="superscript"/>
        </w:rPr>
        <w:t>3</w:t>
      </w:r>
      <w:r w:rsidRPr="00DD1FA8">
        <w:rPr>
          <w:rFonts w:ascii="ＭＳ 明朝" w:hAnsi="ＭＳ 明朝" w:hint="eastAsia"/>
          <w:color w:val="000000" w:themeColor="text1"/>
          <w:sz w:val="22"/>
        </w:rPr>
        <w:t>を越える寄宿舎、社宅、療養所等における自家用水道</w:t>
      </w:r>
    </w:p>
    <w:p w:rsidR="00725A93" w:rsidRPr="00DD1FA8" w:rsidRDefault="00A55675" w:rsidP="00F76AD4">
      <w:pPr>
        <w:pStyle w:val="2"/>
        <w:rPr>
          <w:color w:val="000000" w:themeColor="text1"/>
        </w:rPr>
      </w:pPr>
      <w:r w:rsidRPr="00DD1FA8">
        <w:rPr>
          <w:rFonts w:hint="eastAsia"/>
          <w:color w:val="000000" w:themeColor="text1"/>
        </w:rPr>
        <w:t>(４)</w:t>
      </w:r>
      <w:r w:rsidR="00E65521" w:rsidRPr="00DD1FA8">
        <w:rPr>
          <w:rFonts w:hint="eastAsia"/>
          <w:color w:val="000000" w:themeColor="text1"/>
        </w:rPr>
        <w:t xml:space="preserve">　</w:t>
      </w:r>
      <w:r w:rsidR="00725A93" w:rsidRPr="00DD1FA8">
        <w:rPr>
          <w:rFonts w:hint="eastAsia"/>
          <w:color w:val="000000" w:themeColor="text1"/>
        </w:rPr>
        <w:t>学校事業所等水道</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1日101人以上の者に飲料水を供給することができる学校、保育所、病院、旅館、事業所等における水道法の適用を受けない自家用水道</w:t>
      </w:r>
    </w:p>
    <w:p w:rsidR="00725A93" w:rsidRPr="00DD1FA8" w:rsidRDefault="00A55675" w:rsidP="00F76AD4">
      <w:pPr>
        <w:pStyle w:val="2"/>
        <w:rPr>
          <w:color w:val="000000" w:themeColor="text1"/>
        </w:rPr>
      </w:pPr>
      <w:r w:rsidRPr="00DD1FA8">
        <w:rPr>
          <w:rFonts w:hint="eastAsia"/>
          <w:color w:val="000000" w:themeColor="text1"/>
        </w:rPr>
        <w:t>(５)</w:t>
      </w:r>
      <w:r w:rsidR="00F76AD4" w:rsidRPr="00DD1FA8">
        <w:rPr>
          <w:rFonts w:hint="eastAsia"/>
          <w:color w:val="000000" w:themeColor="text1"/>
        </w:rPr>
        <w:t xml:space="preserve">　</w:t>
      </w:r>
      <w:r w:rsidR="00725A93" w:rsidRPr="00DD1FA8">
        <w:rPr>
          <w:rFonts w:hint="eastAsia"/>
          <w:color w:val="000000" w:themeColor="text1"/>
        </w:rPr>
        <w:t>飲料水供給施設</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給水区域内の人口が100人以下の水道施設の総体</w:t>
      </w:r>
    </w:p>
    <w:p w:rsidR="00725A93" w:rsidRPr="00DD1FA8" w:rsidRDefault="00A55675" w:rsidP="00F76AD4">
      <w:pPr>
        <w:pStyle w:val="2"/>
        <w:rPr>
          <w:color w:val="000000" w:themeColor="text1"/>
        </w:rPr>
      </w:pPr>
      <w:r w:rsidRPr="00DD1FA8">
        <w:rPr>
          <w:rFonts w:hint="eastAsia"/>
          <w:color w:val="000000" w:themeColor="text1"/>
        </w:rPr>
        <w:t>(６)</w:t>
      </w:r>
      <w:r w:rsidR="00F76AD4" w:rsidRPr="00DD1FA8">
        <w:rPr>
          <w:rFonts w:hint="eastAsia"/>
          <w:color w:val="000000" w:themeColor="text1"/>
        </w:rPr>
        <w:t xml:space="preserve">　</w:t>
      </w:r>
      <w:r w:rsidR="00725A93" w:rsidRPr="00DD1FA8">
        <w:rPr>
          <w:rFonts w:hint="eastAsia"/>
          <w:color w:val="000000" w:themeColor="text1"/>
        </w:rPr>
        <w:t>水道用水供給事業</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水道事業者にその用水を供給する事業（水道事業者又は専用水道の設置者が他の水道事業者に分水する場合</w:t>
      </w:r>
      <w:r w:rsidR="00C17455" w:rsidRPr="00DD1FA8">
        <w:rPr>
          <w:rFonts w:ascii="ＭＳ 明朝" w:hAnsi="ＭＳ 明朝" w:hint="eastAsia"/>
          <w:color w:val="000000" w:themeColor="text1"/>
          <w:sz w:val="22"/>
        </w:rPr>
        <w:t>を</w:t>
      </w:r>
      <w:r w:rsidRPr="00DD1FA8">
        <w:rPr>
          <w:rFonts w:ascii="ＭＳ 明朝" w:hAnsi="ＭＳ 明朝" w:hint="eastAsia"/>
          <w:color w:val="000000" w:themeColor="text1"/>
          <w:sz w:val="22"/>
        </w:rPr>
        <w:t>除く）</w:t>
      </w:r>
    </w:p>
    <w:p w:rsidR="00304EAD" w:rsidRPr="00DD1FA8" w:rsidRDefault="00304EAD">
      <w:pPr>
        <w:spacing w:line="340" w:lineRule="exact"/>
        <w:ind w:left="440" w:hangingChars="200" w:hanging="440"/>
        <w:rPr>
          <w:rFonts w:ascii="ＭＳ 明朝" w:hAnsi="ＭＳ 明朝"/>
          <w:color w:val="000000" w:themeColor="text1"/>
          <w:sz w:val="22"/>
        </w:rPr>
      </w:pPr>
    </w:p>
    <w:p w:rsidR="00725A93" w:rsidRPr="00DD1FA8" w:rsidRDefault="00F76AD4" w:rsidP="00F76AD4">
      <w:pPr>
        <w:pStyle w:val="1"/>
        <w:rPr>
          <w:color w:val="000000" w:themeColor="text1"/>
        </w:rPr>
      </w:pPr>
      <w:r w:rsidRPr="00DD1FA8">
        <w:rPr>
          <w:rFonts w:hint="eastAsia"/>
          <w:color w:val="000000" w:themeColor="text1"/>
        </w:rPr>
        <w:t>３</w:t>
      </w:r>
      <w:r w:rsidR="00725A93" w:rsidRPr="00DD1FA8">
        <w:rPr>
          <w:rFonts w:hint="eastAsia"/>
          <w:color w:val="000000" w:themeColor="text1"/>
        </w:rPr>
        <w:t xml:space="preserve">　用語の定義</w:t>
      </w:r>
    </w:p>
    <w:p w:rsidR="00725A93" w:rsidRPr="00DD1FA8" w:rsidRDefault="00A55675" w:rsidP="00F76AD4">
      <w:pPr>
        <w:pStyle w:val="2"/>
        <w:rPr>
          <w:color w:val="000000" w:themeColor="text1"/>
        </w:rPr>
      </w:pPr>
      <w:r w:rsidRPr="00DD1FA8">
        <w:rPr>
          <w:rFonts w:hint="eastAsia"/>
          <w:color w:val="000000" w:themeColor="text1"/>
        </w:rPr>
        <w:t>(１)</w:t>
      </w:r>
      <w:r w:rsidR="00F76AD4" w:rsidRPr="00DD1FA8">
        <w:rPr>
          <w:rFonts w:hint="eastAsia"/>
          <w:color w:val="000000" w:themeColor="text1"/>
        </w:rPr>
        <w:t xml:space="preserve">　</w:t>
      </w:r>
      <w:r w:rsidR="00725A93" w:rsidRPr="00DD1FA8">
        <w:rPr>
          <w:rFonts w:hint="eastAsia"/>
          <w:color w:val="000000" w:themeColor="text1"/>
        </w:rPr>
        <w:t>普及率（％）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（現在給水人口／行政区域内人口）×100</w:t>
      </w:r>
    </w:p>
    <w:p w:rsidR="00725A93" w:rsidRPr="00DD1FA8" w:rsidRDefault="00A55675" w:rsidP="00F76AD4">
      <w:pPr>
        <w:pStyle w:val="2"/>
        <w:rPr>
          <w:color w:val="000000" w:themeColor="text1"/>
        </w:rPr>
      </w:pPr>
      <w:r w:rsidRPr="00DD1FA8">
        <w:rPr>
          <w:rFonts w:hint="eastAsia"/>
          <w:color w:val="000000" w:themeColor="text1"/>
        </w:rPr>
        <w:t>(２)</w:t>
      </w:r>
      <w:r w:rsidR="00F76AD4" w:rsidRPr="00DD1FA8">
        <w:rPr>
          <w:rFonts w:hint="eastAsia"/>
          <w:color w:val="000000" w:themeColor="text1"/>
        </w:rPr>
        <w:t xml:space="preserve">　</w:t>
      </w:r>
      <w:r w:rsidR="00725A93" w:rsidRPr="00DD1FA8">
        <w:rPr>
          <w:rFonts w:hint="eastAsia"/>
          <w:color w:val="000000" w:themeColor="text1"/>
        </w:rPr>
        <w:t>給水普及率（％）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（現在給水人口／給水区域内人口）×100</w:t>
      </w:r>
    </w:p>
    <w:p w:rsidR="00647349" w:rsidRPr="00DD1FA8" w:rsidRDefault="00A55675" w:rsidP="00F76AD4">
      <w:pPr>
        <w:pStyle w:val="2"/>
        <w:rPr>
          <w:color w:val="000000" w:themeColor="text1"/>
        </w:rPr>
      </w:pPr>
      <w:r w:rsidRPr="00DD1FA8">
        <w:rPr>
          <w:rFonts w:hint="eastAsia"/>
          <w:color w:val="000000" w:themeColor="text1"/>
        </w:rPr>
        <w:t>(３)</w:t>
      </w:r>
      <w:r w:rsidR="00F76AD4" w:rsidRPr="00DD1FA8">
        <w:rPr>
          <w:rFonts w:hint="eastAsia"/>
          <w:color w:val="000000" w:themeColor="text1"/>
        </w:rPr>
        <w:t xml:space="preserve">　</w:t>
      </w:r>
      <w:r w:rsidR="00647349" w:rsidRPr="00DD1FA8">
        <w:rPr>
          <w:rFonts w:hint="eastAsia"/>
          <w:color w:val="000000" w:themeColor="text1"/>
        </w:rPr>
        <w:t>有収水量（㎥）</w:t>
      </w:r>
    </w:p>
    <w:p w:rsidR="00647349" w:rsidRPr="00DD1FA8" w:rsidRDefault="00647349"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料金徴収の対象となった水量</w:t>
      </w:r>
    </w:p>
    <w:p w:rsidR="00647349" w:rsidRPr="00DD1FA8" w:rsidRDefault="00A55675" w:rsidP="00F76AD4">
      <w:pPr>
        <w:pStyle w:val="2"/>
        <w:rPr>
          <w:color w:val="000000" w:themeColor="text1"/>
        </w:rPr>
      </w:pPr>
      <w:r w:rsidRPr="00DD1FA8">
        <w:rPr>
          <w:rFonts w:hint="eastAsia"/>
          <w:color w:val="000000" w:themeColor="text1"/>
        </w:rPr>
        <w:t>(４)</w:t>
      </w:r>
      <w:r w:rsidR="00F76AD4" w:rsidRPr="00DD1FA8">
        <w:rPr>
          <w:rFonts w:hint="eastAsia"/>
          <w:color w:val="000000" w:themeColor="text1"/>
        </w:rPr>
        <w:t xml:space="preserve">　</w:t>
      </w:r>
      <w:r w:rsidR="00647349" w:rsidRPr="00DD1FA8">
        <w:rPr>
          <w:rFonts w:hint="eastAsia"/>
          <w:color w:val="000000" w:themeColor="text1"/>
        </w:rPr>
        <w:t>無収水量（㎥）</w:t>
      </w:r>
    </w:p>
    <w:p w:rsidR="00647349" w:rsidRPr="00DD1FA8" w:rsidRDefault="00647349"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管洗浄</w:t>
      </w:r>
      <w:r w:rsidR="00831E78" w:rsidRPr="00DD1FA8">
        <w:rPr>
          <w:rFonts w:ascii="ＭＳ 明朝" w:hAnsi="ＭＳ 明朝" w:hint="eastAsia"/>
          <w:color w:val="000000" w:themeColor="text1"/>
          <w:sz w:val="22"/>
        </w:rPr>
        <w:t>用</w:t>
      </w:r>
      <w:r w:rsidRPr="00DD1FA8">
        <w:rPr>
          <w:rFonts w:ascii="ＭＳ 明朝" w:hAnsi="ＭＳ 明朝" w:hint="eastAsia"/>
          <w:color w:val="000000" w:themeColor="text1"/>
          <w:sz w:val="22"/>
        </w:rPr>
        <w:t>、公衆便所用、公衆飲料用、消火用及び演習用等の水量、メータ不感水量その他の料金徴収の対象とならない水量</w:t>
      </w:r>
    </w:p>
    <w:p w:rsidR="00A1371A" w:rsidRPr="00DD1FA8" w:rsidRDefault="00A55675" w:rsidP="00F76AD4">
      <w:pPr>
        <w:pStyle w:val="2"/>
        <w:rPr>
          <w:color w:val="000000" w:themeColor="text1"/>
        </w:rPr>
      </w:pPr>
      <w:r w:rsidRPr="00DD1FA8">
        <w:rPr>
          <w:rFonts w:hint="eastAsia"/>
          <w:color w:val="000000" w:themeColor="text1"/>
        </w:rPr>
        <w:t>(５)</w:t>
      </w:r>
      <w:r w:rsidR="00F76AD4" w:rsidRPr="00DD1FA8">
        <w:rPr>
          <w:rFonts w:hint="eastAsia"/>
          <w:color w:val="000000" w:themeColor="text1"/>
        </w:rPr>
        <w:t xml:space="preserve">　</w:t>
      </w:r>
      <w:r w:rsidR="00A1371A" w:rsidRPr="00DD1FA8">
        <w:rPr>
          <w:rFonts w:hint="eastAsia"/>
          <w:color w:val="000000" w:themeColor="text1"/>
        </w:rPr>
        <w:t>有効水量（㎥）</w:t>
      </w:r>
    </w:p>
    <w:p w:rsidR="00A1371A" w:rsidRPr="00DD1FA8" w:rsidRDefault="00A1371A"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使用上有効とみられる水量（有収水量＋無収水量）</w:t>
      </w:r>
    </w:p>
    <w:p w:rsidR="00A1371A" w:rsidRPr="00DD1FA8" w:rsidRDefault="00A55675" w:rsidP="00F76AD4">
      <w:pPr>
        <w:pStyle w:val="2"/>
        <w:rPr>
          <w:color w:val="000000" w:themeColor="text1"/>
        </w:rPr>
      </w:pPr>
      <w:r w:rsidRPr="00DD1FA8">
        <w:rPr>
          <w:rFonts w:hint="eastAsia"/>
          <w:color w:val="000000" w:themeColor="text1"/>
        </w:rPr>
        <w:t>(６)</w:t>
      </w:r>
      <w:r w:rsidR="00F76AD4" w:rsidRPr="00DD1FA8">
        <w:rPr>
          <w:rFonts w:hint="eastAsia"/>
          <w:color w:val="000000" w:themeColor="text1"/>
        </w:rPr>
        <w:t xml:space="preserve">　</w:t>
      </w:r>
      <w:r w:rsidR="00A1371A" w:rsidRPr="00DD1FA8">
        <w:rPr>
          <w:rFonts w:hint="eastAsia"/>
          <w:color w:val="000000" w:themeColor="text1"/>
        </w:rPr>
        <w:t>無効水量（㎥）</w:t>
      </w:r>
    </w:p>
    <w:p w:rsidR="00A1371A" w:rsidRPr="00DD1FA8" w:rsidRDefault="00A1371A"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配水本支管の漏水、メータより上流の給水管の漏水量並びに調定減額した水量</w:t>
      </w:r>
      <w:r w:rsidR="00831E78" w:rsidRPr="00DD1FA8">
        <w:rPr>
          <w:rFonts w:ascii="ＭＳ 明朝" w:hAnsi="ＭＳ 明朝" w:hint="eastAsia"/>
          <w:color w:val="000000" w:themeColor="text1"/>
          <w:sz w:val="22"/>
        </w:rPr>
        <w:t>その他の</w:t>
      </w:r>
      <w:r w:rsidRPr="00DD1FA8">
        <w:rPr>
          <w:rFonts w:ascii="ＭＳ 明朝" w:hAnsi="ＭＳ 明朝" w:hint="eastAsia"/>
          <w:color w:val="000000" w:themeColor="text1"/>
          <w:sz w:val="22"/>
        </w:rPr>
        <w:t>使用上無効とみられる水量</w:t>
      </w:r>
    </w:p>
    <w:p w:rsidR="00A1371A" w:rsidRPr="00DD1FA8" w:rsidRDefault="00A55675" w:rsidP="00F76AD4">
      <w:pPr>
        <w:pStyle w:val="2"/>
        <w:rPr>
          <w:color w:val="000000" w:themeColor="text1"/>
        </w:rPr>
      </w:pPr>
      <w:r w:rsidRPr="00DD1FA8">
        <w:rPr>
          <w:rFonts w:hint="eastAsia"/>
          <w:color w:val="000000" w:themeColor="text1"/>
        </w:rPr>
        <w:t>(７)</w:t>
      </w:r>
      <w:r w:rsidR="00F76AD4" w:rsidRPr="00DD1FA8">
        <w:rPr>
          <w:rFonts w:hint="eastAsia"/>
          <w:color w:val="000000" w:themeColor="text1"/>
        </w:rPr>
        <w:t xml:space="preserve">　</w:t>
      </w:r>
      <w:r w:rsidR="00A1371A" w:rsidRPr="00DD1FA8">
        <w:rPr>
          <w:rFonts w:hint="eastAsia"/>
          <w:color w:val="000000" w:themeColor="text1"/>
        </w:rPr>
        <w:t>有収率（％）</w:t>
      </w:r>
    </w:p>
    <w:p w:rsidR="00BD37DC" w:rsidRPr="00DD1FA8" w:rsidRDefault="00A1371A" w:rsidP="006F27F6">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（有収水量／総給水量（有効水量＋無効水量））×100</w:t>
      </w:r>
    </w:p>
    <w:p w:rsidR="00647349" w:rsidRPr="00DD1FA8" w:rsidRDefault="00A55675" w:rsidP="00F76AD4">
      <w:pPr>
        <w:pStyle w:val="2"/>
        <w:rPr>
          <w:color w:val="000000" w:themeColor="text1"/>
        </w:rPr>
      </w:pPr>
      <w:r w:rsidRPr="00DD1FA8">
        <w:rPr>
          <w:rFonts w:hint="eastAsia"/>
          <w:color w:val="000000" w:themeColor="text1"/>
        </w:rPr>
        <w:t>(８)</w:t>
      </w:r>
      <w:r w:rsidR="00F76AD4" w:rsidRPr="00DD1FA8">
        <w:rPr>
          <w:rFonts w:hint="eastAsia"/>
          <w:color w:val="000000" w:themeColor="text1"/>
        </w:rPr>
        <w:t xml:space="preserve">　</w:t>
      </w:r>
      <w:r w:rsidR="00647349" w:rsidRPr="00DD1FA8">
        <w:rPr>
          <w:rFonts w:hint="eastAsia"/>
          <w:color w:val="000000" w:themeColor="text1"/>
        </w:rPr>
        <w:t>無収率（％）</w:t>
      </w:r>
    </w:p>
    <w:p w:rsidR="00A1371A" w:rsidRPr="00DD1FA8" w:rsidRDefault="00647349" w:rsidP="006F27F6">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（無収水量／総</w:t>
      </w:r>
      <w:r w:rsidR="00A1371A" w:rsidRPr="00DD1FA8">
        <w:rPr>
          <w:rFonts w:ascii="ＭＳ 明朝" w:hAnsi="ＭＳ 明朝" w:hint="eastAsia"/>
          <w:color w:val="000000" w:themeColor="text1"/>
          <w:sz w:val="22"/>
        </w:rPr>
        <w:t>給水</w:t>
      </w:r>
      <w:r w:rsidRPr="00DD1FA8">
        <w:rPr>
          <w:rFonts w:ascii="ＭＳ 明朝" w:hAnsi="ＭＳ 明朝" w:hint="eastAsia"/>
          <w:color w:val="000000" w:themeColor="text1"/>
          <w:sz w:val="22"/>
        </w:rPr>
        <w:t>量）×100</w:t>
      </w:r>
    </w:p>
    <w:p w:rsidR="00725A93" w:rsidRPr="00DD1FA8" w:rsidRDefault="00A55675" w:rsidP="00F76AD4">
      <w:pPr>
        <w:pStyle w:val="2"/>
        <w:rPr>
          <w:color w:val="000000" w:themeColor="text1"/>
        </w:rPr>
      </w:pPr>
      <w:r w:rsidRPr="00DD1FA8">
        <w:rPr>
          <w:rFonts w:hint="eastAsia"/>
          <w:color w:val="000000" w:themeColor="text1"/>
        </w:rPr>
        <w:t>(９)</w:t>
      </w:r>
      <w:r w:rsidR="00F76AD4" w:rsidRPr="00DD1FA8">
        <w:rPr>
          <w:rFonts w:hint="eastAsia"/>
          <w:color w:val="000000" w:themeColor="text1"/>
        </w:rPr>
        <w:t xml:space="preserve">　</w:t>
      </w:r>
      <w:r w:rsidR="00725A93" w:rsidRPr="00DD1FA8">
        <w:rPr>
          <w:rFonts w:hint="eastAsia"/>
          <w:color w:val="000000" w:themeColor="text1"/>
        </w:rPr>
        <w:t>有効率（％）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lastRenderedPageBreak/>
        <w:t>（有効水量／</w:t>
      </w:r>
      <w:r w:rsidR="00A1371A" w:rsidRPr="00DD1FA8">
        <w:rPr>
          <w:rFonts w:ascii="ＭＳ 明朝" w:hAnsi="ＭＳ 明朝" w:hint="eastAsia"/>
          <w:color w:val="000000" w:themeColor="text1"/>
          <w:sz w:val="22"/>
        </w:rPr>
        <w:t>総給水量</w:t>
      </w:r>
      <w:r w:rsidRPr="00DD1FA8">
        <w:rPr>
          <w:rFonts w:ascii="ＭＳ 明朝" w:hAnsi="ＭＳ 明朝" w:hint="eastAsia"/>
          <w:color w:val="000000" w:themeColor="text1"/>
          <w:sz w:val="22"/>
        </w:rPr>
        <w:t>）×100</w:t>
      </w:r>
    </w:p>
    <w:p w:rsidR="00647349" w:rsidRPr="00DD1FA8" w:rsidRDefault="00A55675" w:rsidP="00F76AD4">
      <w:pPr>
        <w:pStyle w:val="2"/>
        <w:rPr>
          <w:color w:val="000000" w:themeColor="text1"/>
        </w:rPr>
      </w:pPr>
      <w:r w:rsidRPr="00DD1FA8">
        <w:rPr>
          <w:rFonts w:hint="eastAsia"/>
          <w:color w:val="000000" w:themeColor="text1"/>
        </w:rPr>
        <w:t>(10)</w:t>
      </w:r>
      <w:r w:rsidR="00F76AD4" w:rsidRPr="00DD1FA8">
        <w:rPr>
          <w:rFonts w:hint="eastAsia"/>
          <w:color w:val="000000" w:themeColor="text1"/>
        </w:rPr>
        <w:t xml:space="preserve">　</w:t>
      </w:r>
      <w:r w:rsidR="00647349" w:rsidRPr="00DD1FA8">
        <w:rPr>
          <w:rFonts w:hint="eastAsia"/>
          <w:color w:val="000000" w:themeColor="text1"/>
        </w:rPr>
        <w:t>無効率（％）</w:t>
      </w:r>
    </w:p>
    <w:p w:rsidR="00647349" w:rsidRPr="00DD1FA8" w:rsidRDefault="00647349"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w:t>
      </w:r>
      <w:r w:rsidR="008164F3" w:rsidRPr="00DD1FA8">
        <w:rPr>
          <w:rFonts w:ascii="ＭＳ 明朝" w:hAnsi="ＭＳ 明朝" w:hint="eastAsia"/>
          <w:color w:val="000000" w:themeColor="text1"/>
          <w:sz w:val="22"/>
        </w:rPr>
        <w:t>無効</w:t>
      </w:r>
      <w:r w:rsidR="00A1371A" w:rsidRPr="00DD1FA8">
        <w:rPr>
          <w:rFonts w:ascii="ＭＳ 明朝" w:hAnsi="ＭＳ 明朝" w:hint="eastAsia"/>
          <w:color w:val="000000" w:themeColor="text1"/>
          <w:sz w:val="22"/>
        </w:rPr>
        <w:t>水量</w:t>
      </w:r>
      <w:r w:rsidRPr="00DD1FA8">
        <w:rPr>
          <w:rFonts w:ascii="ＭＳ 明朝" w:hAnsi="ＭＳ 明朝" w:hint="eastAsia"/>
          <w:color w:val="000000" w:themeColor="text1"/>
          <w:sz w:val="22"/>
        </w:rPr>
        <w:t>／</w:t>
      </w:r>
      <w:r w:rsidR="00A1371A" w:rsidRPr="00DD1FA8">
        <w:rPr>
          <w:rFonts w:ascii="ＭＳ 明朝" w:hAnsi="ＭＳ 明朝" w:hint="eastAsia"/>
          <w:color w:val="000000" w:themeColor="text1"/>
          <w:sz w:val="22"/>
        </w:rPr>
        <w:t>総給水量</w:t>
      </w:r>
      <w:r w:rsidRPr="00DD1FA8">
        <w:rPr>
          <w:rFonts w:ascii="ＭＳ 明朝" w:hAnsi="ＭＳ 明朝" w:hint="eastAsia"/>
          <w:color w:val="000000" w:themeColor="text1"/>
          <w:sz w:val="22"/>
        </w:rPr>
        <w:t>）×100</w:t>
      </w:r>
    </w:p>
    <w:p w:rsidR="00725A93" w:rsidRPr="00DD1FA8" w:rsidRDefault="00A55675" w:rsidP="00F76AD4">
      <w:pPr>
        <w:pStyle w:val="2"/>
        <w:rPr>
          <w:color w:val="000000" w:themeColor="text1"/>
        </w:rPr>
      </w:pPr>
      <w:r w:rsidRPr="00DD1FA8">
        <w:rPr>
          <w:rFonts w:hint="eastAsia"/>
          <w:color w:val="000000" w:themeColor="text1"/>
        </w:rPr>
        <w:t>(11)</w:t>
      </w:r>
      <w:r w:rsidR="00F76AD4" w:rsidRPr="00DD1FA8">
        <w:rPr>
          <w:rFonts w:hint="eastAsia"/>
          <w:color w:val="000000" w:themeColor="text1"/>
        </w:rPr>
        <w:t xml:space="preserve">　</w:t>
      </w:r>
      <w:r w:rsidR="00725A93" w:rsidRPr="00DD1FA8">
        <w:rPr>
          <w:rFonts w:hint="eastAsia"/>
          <w:color w:val="000000" w:themeColor="text1"/>
        </w:rPr>
        <w:t>負荷率（％）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（1日平均給水量／１日最大給水量）×100</w:t>
      </w:r>
    </w:p>
    <w:p w:rsidR="00725A93" w:rsidRPr="00DD1FA8" w:rsidRDefault="00A55675" w:rsidP="00F76AD4">
      <w:pPr>
        <w:pStyle w:val="2"/>
        <w:rPr>
          <w:color w:val="000000" w:themeColor="text1"/>
        </w:rPr>
      </w:pPr>
      <w:r w:rsidRPr="00DD1FA8">
        <w:rPr>
          <w:rFonts w:hint="eastAsia"/>
          <w:color w:val="000000" w:themeColor="text1"/>
        </w:rPr>
        <w:t>(12)</w:t>
      </w:r>
      <w:r w:rsidR="00F76AD4" w:rsidRPr="00DD1FA8">
        <w:rPr>
          <w:rFonts w:hint="eastAsia"/>
          <w:color w:val="000000" w:themeColor="text1"/>
        </w:rPr>
        <w:t xml:space="preserve">　</w:t>
      </w:r>
      <w:r w:rsidR="00725A93" w:rsidRPr="00DD1FA8">
        <w:rPr>
          <w:rFonts w:hint="eastAsia"/>
          <w:color w:val="000000" w:themeColor="text1"/>
        </w:rPr>
        <w:t>施設利用率（％）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（1日平均給水量／施設能力）×100</w:t>
      </w:r>
    </w:p>
    <w:p w:rsidR="00725A93" w:rsidRPr="00DD1FA8" w:rsidRDefault="00A55675" w:rsidP="00F76AD4">
      <w:pPr>
        <w:pStyle w:val="2"/>
        <w:rPr>
          <w:color w:val="000000" w:themeColor="text1"/>
        </w:rPr>
      </w:pPr>
      <w:r w:rsidRPr="00DD1FA8">
        <w:rPr>
          <w:rFonts w:hint="eastAsia"/>
          <w:color w:val="000000" w:themeColor="text1"/>
        </w:rPr>
        <w:t>(13)</w:t>
      </w:r>
      <w:r w:rsidR="00F76AD4" w:rsidRPr="00DD1FA8">
        <w:rPr>
          <w:rFonts w:hint="eastAsia"/>
          <w:color w:val="000000" w:themeColor="text1"/>
        </w:rPr>
        <w:t xml:space="preserve">　</w:t>
      </w:r>
      <w:r w:rsidR="00725A93" w:rsidRPr="00DD1FA8">
        <w:rPr>
          <w:rFonts w:hint="eastAsia"/>
          <w:color w:val="000000" w:themeColor="text1"/>
        </w:rPr>
        <w:t>稼働率（％）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（1日最大給水量／施設能力）×100</w:t>
      </w:r>
    </w:p>
    <w:p w:rsidR="00725A93" w:rsidRPr="00DD1FA8" w:rsidRDefault="00A55675" w:rsidP="00F76AD4">
      <w:pPr>
        <w:pStyle w:val="2"/>
        <w:rPr>
          <w:color w:val="000000" w:themeColor="text1"/>
        </w:rPr>
      </w:pPr>
      <w:r w:rsidRPr="00DD1FA8">
        <w:rPr>
          <w:rFonts w:hint="eastAsia"/>
          <w:color w:val="000000" w:themeColor="text1"/>
        </w:rPr>
        <w:t>(14)</w:t>
      </w:r>
      <w:r w:rsidR="00F76AD4" w:rsidRPr="00DD1FA8">
        <w:rPr>
          <w:rFonts w:hint="eastAsia"/>
          <w:color w:val="000000" w:themeColor="text1"/>
        </w:rPr>
        <w:t xml:space="preserve">　</w:t>
      </w:r>
      <w:r w:rsidR="00725A93" w:rsidRPr="00DD1FA8">
        <w:rPr>
          <w:rFonts w:hint="eastAsia"/>
          <w:color w:val="000000" w:themeColor="text1"/>
        </w:rPr>
        <w:t>供給</w:t>
      </w:r>
      <w:r w:rsidR="006F0F7F" w:rsidRPr="00DD1FA8">
        <w:rPr>
          <w:rFonts w:hint="eastAsia"/>
          <w:color w:val="000000" w:themeColor="text1"/>
        </w:rPr>
        <w:t>単価</w:t>
      </w:r>
      <w:r w:rsidR="00725A93" w:rsidRPr="00DD1FA8">
        <w:rPr>
          <w:rFonts w:hint="eastAsia"/>
          <w:color w:val="000000" w:themeColor="text1"/>
        </w:rPr>
        <w:t>（円／m</w:t>
      </w:r>
      <w:r w:rsidR="00725A93" w:rsidRPr="00DD1FA8">
        <w:rPr>
          <w:rFonts w:hint="eastAsia"/>
          <w:color w:val="000000" w:themeColor="text1"/>
          <w:vertAlign w:val="superscript"/>
        </w:rPr>
        <w:t>3</w:t>
      </w:r>
      <w:r w:rsidR="00725A93" w:rsidRPr="00DD1FA8">
        <w:rPr>
          <w:rFonts w:hint="eastAsia"/>
          <w:color w:val="000000" w:themeColor="text1"/>
        </w:rPr>
        <w:t>）</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年間給水収益／年間</w:t>
      </w:r>
      <w:r w:rsidR="006F0F7F" w:rsidRPr="00DD1FA8">
        <w:rPr>
          <w:rFonts w:ascii="ＭＳ 明朝" w:hAnsi="ＭＳ 明朝" w:hint="eastAsia"/>
          <w:color w:val="000000" w:themeColor="text1"/>
          <w:sz w:val="22"/>
        </w:rPr>
        <w:t>総</w:t>
      </w:r>
      <w:r w:rsidRPr="00DD1FA8">
        <w:rPr>
          <w:rFonts w:ascii="ＭＳ 明朝" w:hAnsi="ＭＳ 明朝" w:hint="eastAsia"/>
          <w:color w:val="000000" w:themeColor="text1"/>
          <w:sz w:val="22"/>
        </w:rPr>
        <w:t>有収水量</w:t>
      </w:r>
    </w:p>
    <w:p w:rsidR="006F0F7F" w:rsidRPr="00DD1FA8" w:rsidRDefault="006F0F7F" w:rsidP="006F0F7F">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※水道事業ガイドラインJWWA Q 100：2005に準拠</w:t>
      </w:r>
    </w:p>
    <w:p w:rsidR="00725A93" w:rsidRPr="00DD1FA8" w:rsidRDefault="00A55675" w:rsidP="006F0F7F">
      <w:pPr>
        <w:pStyle w:val="2"/>
        <w:rPr>
          <w:color w:val="000000" w:themeColor="text1"/>
        </w:rPr>
      </w:pPr>
      <w:r w:rsidRPr="00DD1FA8">
        <w:rPr>
          <w:rFonts w:hint="eastAsia"/>
          <w:color w:val="000000" w:themeColor="text1"/>
        </w:rPr>
        <w:t>(15)</w:t>
      </w:r>
      <w:r w:rsidR="00F76AD4" w:rsidRPr="00DD1FA8">
        <w:rPr>
          <w:rFonts w:hint="eastAsia"/>
          <w:color w:val="000000" w:themeColor="text1"/>
        </w:rPr>
        <w:t xml:space="preserve">　</w:t>
      </w:r>
      <w:r w:rsidR="00725A93" w:rsidRPr="00DD1FA8">
        <w:rPr>
          <w:rFonts w:hint="eastAsia"/>
          <w:color w:val="000000" w:themeColor="text1"/>
        </w:rPr>
        <w:t>給水原価</w:t>
      </w:r>
      <w:r w:rsidR="006E7154" w:rsidRPr="00DD1FA8">
        <w:rPr>
          <w:rFonts w:hint="eastAsia"/>
          <w:color w:val="000000" w:themeColor="text1"/>
        </w:rPr>
        <w:t>（旧）</w:t>
      </w:r>
      <w:r w:rsidR="00725A93" w:rsidRPr="00DD1FA8">
        <w:rPr>
          <w:rFonts w:hint="eastAsia"/>
          <w:color w:val="000000" w:themeColor="text1"/>
        </w:rPr>
        <w:t>（円／m</w:t>
      </w:r>
      <w:r w:rsidR="00725A93" w:rsidRPr="00DD1FA8">
        <w:rPr>
          <w:rFonts w:hint="eastAsia"/>
          <w:color w:val="000000" w:themeColor="text1"/>
          <w:vertAlign w:val="superscript"/>
        </w:rPr>
        <w:t>3</w:t>
      </w:r>
      <w:r w:rsidR="00725A93" w:rsidRPr="00DD1FA8">
        <w:rPr>
          <w:rFonts w:hint="eastAsia"/>
          <w:color w:val="000000" w:themeColor="text1"/>
        </w:rPr>
        <w:t>）</w:t>
      </w:r>
    </w:p>
    <w:p w:rsidR="001F1A72" w:rsidRPr="00DD1FA8" w:rsidRDefault="00725A93" w:rsidP="00A55675">
      <w:pPr>
        <w:spacing w:line="340" w:lineRule="exact"/>
        <w:ind w:leftChars="300" w:left="630" w:firstLineChars="100" w:firstLine="220"/>
        <w:rPr>
          <w:rFonts w:ascii="ＭＳ 明朝" w:hAnsi="ＭＳ 明朝"/>
          <w:color w:val="000000" w:themeColor="text1"/>
          <w:sz w:val="22"/>
          <w:u w:val="single"/>
        </w:rPr>
      </w:pPr>
      <w:r w:rsidRPr="00DD1FA8">
        <w:rPr>
          <w:rFonts w:ascii="ＭＳ 明朝" w:hAnsi="ＭＳ 明朝" w:hint="eastAsia"/>
          <w:color w:val="000000" w:themeColor="text1"/>
          <w:sz w:val="22"/>
          <w:u w:val="single"/>
        </w:rPr>
        <w:t>（経常費用－受託工事費－材料及び不用品売却原価－</w:t>
      </w:r>
      <w:r w:rsidR="00BF594F" w:rsidRPr="00DD1FA8">
        <w:rPr>
          <w:rFonts w:ascii="ＭＳ 明朝" w:hAnsi="ＭＳ 明朝" w:hint="eastAsia"/>
          <w:color w:val="000000" w:themeColor="text1"/>
          <w:sz w:val="22"/>
          <w:u w:val="single"/>
        </w:rPr>
        <w:t>附帯</w:t>
      </w:r>
      <w:r w:rsidRPr="00DD1FA8">
        <w:rPr>
          <w:rFonts w:ascii="ＭＳ 明朝" w:hAnsi="ＭＳ 明朝" w:hint="eastAsia"/>
          <w:color w:val="000000" w:themeColor="text1"/>
          <w:sz w:val="22"/>
          <w:u w:val="single"/>
        </w:rPr>
        <w:t>事業費）</w:t>
      </w:r>
    </w:p>
    <w:p w:rsidR="00725A93" w:rsidRPr="00DD1FA8" w:rsidRDefault="00725A93" w:rsidP="001F1A72">
      <w:pPr>
        <w:spacing w:line="240" w:lineRule="exact"/>
        <w:ind w:leftChars="300" w:left="630" w:firstLineChars="1200" w:firstLine="2640"/>
        <w:rPr>
          <w:rFonts w:ascii="ＭＳ 明朝" w:hAnsi="ＭＳ 明朝"/>
          <w:color w:val="000000" w:themeColor="text1"/>
          <w:sz w:val="22"/>
        </w:rPr>
      </w:pPr>
      <w:r w:rsidRPr="00DD1FA8">
        <w:rPr>
          <w:rFonts w:ascii="ＭＳ 明朝" w:hAnsi="ＭＳ 明朝" w:hint="eastAsia"/>
          <w:color w:val="000000" w:themeColor="text1"/>
          <w:sz w:val="22"/>
        </w:rPr>
        <w:t>年間有収水量</w:t>
      </w:r>
    </w:p>
    <w:p w:rsidR="006E7154" w:rsidRPr="00DD1FA8" w:rsidRDefault="006E7154" w:rsidP="006E7154">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※水道事業ガイドラインJWWA Q 100：2005に準拠</w:t>
      </w:r>
    </w:p>
    <w:p w:rsidR="00E65521" w:rsidRPr="00DD1FA8" w:rsidRDefault="00E65521" w:rsidP="00E65521">
      <w:pPr>
        <w:pStyle w:val="2"/>
        <w:rPr>
          <w:color w:val="000000" w:themeColor="text1"/>
        </w:rPr>
      </w:pPr>
      <w:r w:rsidRPr="00DD1FA8">
        <w:rPr>
          <w:rFonts w:hint="eastAsia"/>
          <w:color w:val="000000" w:themeColor="text1"/>
        </w:rPr>
        <w:t>(16)　給水原価</w:t>
      </w:r>
      <w:r w:rsidR="006E7154" w:rsidRPr="00DD1FA8">
        <w:rPr>
          <w:rFonts w:hint="eastAsia"/>
          <w:color w:val="000000" w:themeColor="text1"/>
        </w:rPr>
        <w:t>（新）</w:t>
      </w:r>
      <w:r w:rsidRPr="00DD1FA8">
        <w:rPr>
          <w:rFonts w:hint="eastAsia"/>
          <w:color w:val="000000" w:themeColor="text1"/>
        </w:rPr>
        <w:t>（円／m</w:t>
      </w:r>
      <w:r w:rsidRPr="00DD1FA8">
        <w:rPr>
          <w:rFonts w:hint="eastAsia"/>
          <w:color w:val="000000" w:themeColor="text1"/>
          <w:vertAlign w:val="superscript"/>
        </w:rPr>
        <w:t>3</w:t>
      </w:r>
      <w:r w:rsidRPr="00DD1FA8">
        <w:rPr>
          <w:rFonts w:hint="eastAsia"/>
          <w:color w:val="000000" w:themeColor="text1"/>
        </w:rPr>
        <w:t>）</w:t>
      </w:r>
    </w:p>
    <w:p w:rsidR="001F1A72" w:rsidRPr="00DD1FA8" w:rsidRDefault="00BF594F" w:rsidP="00BF594F">
      <w:pPr>
        <w:spacing w:line="340" w:lineRule="exact"/>
        <w:ind w:leftChars="300" w:left="630" w:firstLineChars="100" w:firstLine="210"/>
        <w:rPr>
          <w:rFonts w:ascii="ＭＳ 明朝" w:hAnsi="ＭＳ 明朝"/>
          <w:color w:val="000000" w:themeColor="text1"/>
          <w:sz w:val="22"/>
        </w:rPr>
      </w:pPr>
      <w:r w:rsidRPr="00DD1FA8">
        <w:rPr>
          <w:rFonts w:ascii="ＭＳ 明朝" w:hAnsi="ＭＳ 明朝" w:hint="eastAsia"/>
          <w:color w:val="000000" w:themeColor="text1"/>
          <w:spacing w:val="2"/>
          <w:w w:val="94"/>
          <w:kern w:val="0"/>
          <w:sz w:val="22"/>
          <w:u w:val="single"/>
          <w:fitText w:val="7920" w:id="1908102912"/>
        </w:rPr>
        <w:t>（経常費用－受託工事費－材料及び不用品売却原価－附帯</w:t>
      </w:r>
      <w:r w:rsidR="00E65521" w:rsidRPr="00DD1FA8">
        <w:rPr>
          <w:rFonts w:ascii="ＭＳ 明朝" w:hAnsi="ＭＳ 明朝" w:hint="eastAsia"/>
          <w:color w:val="000000" w:themeColor="text1"/>
          <w:spacing w:val="2"/>
          <w:w w:val="94"/>
          <w:kern w:val="0"/>
          <w:sz w:val="22"/>
          <w:u w:val="single"/>
          <w:fitText w:val="7920" w:id="1908102912"/>
        </w:rPr>
        <w:t>事業費－長期前受金戻入</w:t>
      </w:r>
      <w:r w:rsidR="00E65521" w:rsidRPr="00DD1FA8">
        <w:rPr>
          <w:rFonts w:ascii="ＭＳ 明朝" w:hAnsi="ＭＳ 明朝" w:hint="eastAsia"/>
          <w:color w:val="000000" w:themeColor="text1"/>
          <w:spacing w:val="-32"/>
          <w:w w:val="94"/>
          <w:kern w:val="0"/>
          <w:sz w:val="22"/>
          <w:u w:val="single"/>
          <w:fitText w:val="7920" w:id="1908102912"/>
        </w:rPr>
        <w:t>）</w:t>
      </w:r>
    </w:p>
    <w:p w:rsidR="00E65521" w:rsidRPr="00DD1FA8" w:rsidRDefault="00E65521" w:rsidP="001F1A72">
      <w:pPr>
        <w:spacing w:line="240" w:lineRule="exact"/>
        <w:ind w:leftChars="300" w:left="630" w:firstLineChars="1500" w:firstLine="3300"/>
        <w:rPr>
          <w:rFonts w:ascii="ＭＳ 明朝" w:hAnsi="ＭＳ 明朝"/>
          <w:color w:val="000000" w:themeColor="text1"/>
          <w:sz w:val="22"/>
        </w:rPr>
      </w:pPr>
      <w:r w:rsidRPr="00DD1FA8">
        <w:rPr>
          <w:rFonts w:ascii="ＭＳ 明朝" w:hAnsi="ＭＳ 明朝" w:hint="eastAsia"/>
          <w:color w:val="000000" w:themeColor="text1"/>
          <w:sz w:val="22"/>
        </w:rPr>
        <w:t>年間有収水量</w:t>
      </w:r>
    </w:p>
    <w:p w:rsidR="00E65521" w:rsidRPr="00DD1FA8" w:rsidRDefault="006E7154"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※水道事業ガイドラインJWWA Q 100：2016に準拠</w:t>
      </w:r>
    </w:p>
    <w:p w:rsidR="00CA6890" w:rsidRPr="00DD1FA8" w:rsidRDefault="00CA6890" w:rsidP="00CA6890">
      <w:pPr>
        <w:spacing w:line="340" w:lineRule="exact"/>
        <w:rPr>
          <w:rFonts w:ascii="ＭＳ 明朝" w:hAnsi="ＭＳ 明朝"/>
          <w:color w:val="000000" w:themeColor="text1"/>
          <w:sz w:val="22"/>
        </w:rPr>
      </w:pPr>
    </w:p>
    <w:p w:rsidR="00CA6890" w:rsidRPr="00DD1FA8" w:rsidRDefault="00CA6890" w:rsidP="00CA6890">
      <w:pPr>
        <w:spacing w:line="340" w:lineRule="exact"/>
        <w:rPr>
          <w:rFonts w:ascii="ＭＳ 明朝" w:hAnsi="ＭＳ 明朝"/>
          <w:color w:val="000000" w:themeColor="text1"/>
          <w:sz w:val="22"/>
        </w:rPr>
      </w:pPr>
      <w:r w:rsidRPr="00DD1FA8">
        <w:rPr>
          <w:rFonts w:ascii="ＭＳ 明朝" w:hAnsi="ＭＳ 明朝" w:hint="eastAsia"/>
          <w:color w:val="000000" w:themeColor="text1"/>
          <w:sz w:val="22"/>
        </w:rPr>
        <w:t>４　その他</w:t>
      </w:r>
    </w:p>
    <w:p w:rsidR="00CA6890" w:rsidRPr="00DD1FA8" w:rsidRDefault="00CA6890" w:rsidP="00CA6890">
      <w:pPr>
        <w:spacing w:line="340" w:lineRule="exact"/>
        <w:rPr>
          <w:rFonts w:ascii="ＭＳ 明朝" w:hAnsi="ＭＳ 明朝"/>
          <w:color w:val="000000" w:themeColor="text1"/>
          <w:sz w:val="22"/>
        </w:rPr>
      </w:pPr>
      <w:r w:rsidRPr="00DD1FA8">
        <w:rPr>
          <w:rFonts w:ascii="ＭＳ 明朝" w:hAnsi="ＭＳ 明朝" w:hint="eastAsia"/>
          <w:color w:val="000000" w:themeColor="text1"/>
          <w:sz w:val="22"/>
        </w:rPr>
        <w:t xml:space="preserve">　　本概況は、毎年、厚生労働省が公益社団法人日本水道協会に委託し、行っている水道</w:t>
      </w:r>
    </w:p>
    <w:p w:rsidR="00CA6890" w:rsidRPr="00DD1FA8" w:rsidRDefault="00CA6890" w:rsidP="00CA6890">
      <w:pPr>
        <w:spacing w:line="340" w:lineRule="exact"/>
        <w:ind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統計調査において、本県が提出した</w:t>
      </w:r>
      <w:r w:rsidR="00FD7C56" w:rsidRPr="00DD1FA8">
        <w:rPr>
          <w:rFonts w:ascii="ＭＳ 明朝" w:hAnsi="ＭＳ 明朝" w:hint="eastAsia"/>
          <w:color w:val="000000" w:themeColor="text1"/>
          <w:sz w:val="22"/>
        </w:rPr>
        <w:t>際の</w:t>
      </w:r>
      <w:r w:rsidRPr="00DD1FA8">
        <w:rPr>
          <w:rFonts w:ascii="ＭＳ 明朝" w:hAnsi="ＭＳ 明朝" w:hint="eastAsia"/>
          <w:color w:val="000000" w:themeColor="text1"/>
          <w:sz w:val="22"/>
        </w:rPr>
        <w:t>データをもとに取りまとめているものです。</w:t>
      </w:r>
    </w:p>
    <w:p w:rsidR="00E709BA" w:rsidRPr="00DD1FA8" w:rsidRDefault="00CA6890" w:rsidP="00CA6890">
      <w:pPr>
        <w:spacing w:line="340" w:lineRule="exact"/>
        <w:ind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 xml:space="preserve">　ただし、本概況に掲載している数値はあくまでも速報値であり、日本水道協会から発</w:t>
      </w:r>
    </w:p>
    <w:p w:rsidR="00CA6890" w:rsidRPr="008A1225" w:rsidRDefault="00CA6890" w:rsidP="00E709BA">
      <w:pPr>
        <w:spacing w:line="340" w:lineRule="exact"/>
        <w:ind w:firstLineChars="100" w:firstLine="220"/>
        <w:rPr>
          <w:rFonts w:ascii="ＭＳ 明朝" w:hAnsi="ＭＳ 明朝"/>
          <w:color w:val="FF0000"/>
          <w:sz w:val="22"/>
          <w:shd w:val="pct15" w:color="auto" w:fill="FFFFFF"/>
        </w:rPr>
      </w:pPr>
      <w:r w:rsidRPr="00DD1FA8">
        <w:rPr>
          <w:rFonts w:ascii="ＭＳ 明朝" w:hAnsi="ＭＳ 明朝" w:hint="eastAsia"/>
          <w:color w:val="000000" w:themeColor="text1"/>
          <w:sz w:val="22"/>
        </w:rPr>
        <w:t>行される「水道統計」</w:t>
      </w:r>
      <w:r w:rsidR="00E709BA" w:rsidRPr="00DD1FA8">
        <w:rPr>
          <w:rFonts w:ascii="ＭＳ 明朝" w:hAnsi="ＭＳ 明朝" w:hint="eastAsia"/>
          <w:color w:val="000000" w:themeColor="text1"/>
          <w:sz w:val="22"/>
        </w:rPr>
        <w:t>に記載される数値とは異なる場合がありますので御了承くださ</w:t>
      </w:r>
      <w:r w:rsidR="00E709BA" w:rsidRPr="008A1225">
        <w:rPr>
          <w:rFonts w:ascii="ＭＳ 明朝" w:hAnsi="ＭＳ 明朝" w:hint="eastAsia"/>
          <w:color w:val="000000" w:themeColor="text1"/>
          <w:sz w:val="22"/>
        </w:rPr>
        <w:t>い。</w:t>
      </w:r>
    </w:p>
    <w:sectPr w:rsidR="00CA6890" w:rsidRPr="008A1225">
      <w:type w:val="oddPage"/>
      <w:pgSz w:w="11906" w:h="16838" w:code="9"/>
      <w:pgMar w:top="1418" w:right="1469"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E2F" w:rsidRDefault="00086E2F" w:rsidP="00BF40DE">
      <w:r>
        <w:separator/>
      </w:r>
    </w:p>
  </w:endnote>
  <w:endnote w:type="continuationSeparator" w:id="0">
    <w:p w:rsidR="00086E2F" w:rsidRDefault="00086E2F" w:rsidP="00BF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E2F" w:rsidRDefault="00086E2F" w:rsidP="00BF40DE">
      <w:r>
        <w:separator/>
      </w:r>
    </w:p>
  </w:footnote>
  <w:footnote w:type="continuationSeparator" w:id="0">
    <w:p w:rsidR="00086E2F" w:rsidRDefault="00086E2F" w:rsidP="00BF4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558"/>
    <w:rsid w:val="00005A04"/>
    <w:rsid w:val="000719D5"/>
    <w:rsid w:val="00086E2F"/>
    <w:rsid w:val="00107D44"/>
    <w:rsid w:val="0014654B"/>
    <w:rsid w:val="00151275"/>
    <w:rsid w:val="0019577C"/>
    <w:rsid w:val="00196E97"/>
    <w:rsid w:val="001B3A5C"/>
    <w:rsid w:val="001E2BE7"/>
    <w:rsid w:val="001F1A72"/>
    <w:rsid w:val="001F69E6"/>
    <w:rsid w:val="00240BFD"/>
    <w:rsid w:val="002A5CCC"/>
    <w:rsid w:val="00304EAD"/>
    <w:rsid w:val="00334F80"/>
    <w:rsid w:val="003475AE"/>
    <w:rsid w:val="004411EB"/>
    <w:rsid w:val="00453682"/>
    <w:rsid w:val="004855AF"/>
    <w:rsid w:val="005241E7"/>
    <w:rsid w:val="00563336"/>
    <w:rsid w:val="00581604"/>
    <w:rsid w:val="005A78AB"/>
    <w:rsid w:val="005B5BBB"/>
    <w:rsid w:val="005C2A00"/>
    <w:rsid w:val="005D6031"/>
    <w:rsid w:val="005F406D"/>
    <w:rsid w:val="00613677"/>
    <w:rsid w:val="00647349"/>
    <w:rsid w:val="00685933"/>
    <w:rsid w:val="006E7154"/>
    <w:rsid w:val="006F0F7F"/>
    <w:rsid w:val="006F27F6"/>
    <w:rsid w:val="00725A93"/>
    <w:rsid w:val="007401FA"/>
    <w:rsid w:val="00773ADD"/>
    <w:rsid w:val="00795E2A"/>
    <w:rsid w:val="007B39A2"/>
    <w:rsid w:val="007C0635"/>
    <w:rsid w:val="008164F3"/>
    <w:rsid w:val="00817767"/>
    <w:rsid w:val="00824007"/>
    <w:rsid w:val="00831E78"/>
    <w:rsid w:val="0084053C"/>
    <w:rsid w:val="0086030A"/>
    <w:rsid w:val="0086549C"/>
    <w:rsid w:val="00875879"/>
    <w:rsid w:val="008967D2"/>
    <w:rsid w:val="008A1225"/>
    <w:rsid w:val="008C62A6"/>
    <w:rsid w:val="008E2BB6"/>
    <w:rsid w:val="008F551E"/>
    <w:rsid w:val="00904EF6"/>
    <w:rsid w:val="009B2372"/>
    <w:rsid w:val="009F2F3B"/>
    <w:rsid w:val="00A1371A"/>
    <w:rsid w:val="00A13F4D"/>
    <w:rsid w:val="00A26309"/>
    <w:rsid w:val="00A40B0D"/>
    <w:rsid w:val="00A55675"/>
    <w:rsid w:val="00AD4246"/>
    <w:rsid w:val="00B71558"/>
    <w:rsid w:val="00B862DE"/>
    <w:rsid w:val="00BD37DC"/>
    <w:rsid w:val="00BF40DE"/>
    <w:rsid w:val="00BF594F"/>
    <w:rsid w:val="00C02C16"/>
    <w:rsid w:val="00C15FA6"/>
    <w:rsid w:val="00C17455"/>
    <w:rsid w:val="00C46987"/>
    <w:rsid w:val="00CA6890"/>
    <w:rsid w:val="00CD229D"/>
    <w:rsid w:val="00CF75C6"/>
    <w:rsid w:val="00D44203"/>
    <w:rsid w:val="00DD1FA8"/>
    <w:rsid w:val="00E65521"/>
    <w:rsid w:val="00E709BA"/>
    <w:rsid w:val="00E73247"/>
    <w:rsid w:val="00EE4193"/>
    <w:rsid w:val="00F62761"/>
    <w:rsid w:val="00F76AD4"/>
    <w:rsid w:val="00FC68CA"/>
    <w:rsid w:val="00FD7C56"/>
    <w:rsid w:val="00FE2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783CD0C7"/>
  <w15:docId w15:val="{FDCB836A-4CDB-4F42-812C-F35590CF4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F7F"/>
    <w:pPr>
      <w:widowControl w:val="0"/>
      <w:jc w:val="both"/>
    </w:pPr>
    <w:rPr>
      <w:kern w:val="2"/>
      <w:sz w:val="21"/>
      <w:szCs w:val="24"/>
    </w:rPr>
  </w:style>
  <w:style w:type="paragraph" w:styleId="1">
    <w:name w:val="heading 1"/>
    <w:basedOn w:val="a"/>
    <w:next w:val="a"/>
    <w:link w:val="10"/>
    <w:uiPriority w:val="9"/>
    <w:qFormat/>
    <w:rsid w:val="00F76AD4"/>
    <w:pPr>
      <w:outlineLvl w:val="0"/>
    </w:pPr>
    <w:rPr>
      <w:rFonts w:ascii="ＭＳ 明朝" w:hAnsi="ＭＳ 明朝"/>
      <w:sz w:val="22"/>
    </w:rPr>
  </w:style>
  <w:style w:type="paragraph" w:styleId="2">
    <w:name w:val="heading 2"/>
    <w:basedOn w:val="a"/>
    <w:next w:val="a"/>
    <w:link w:val="20"/>
    <w:uiPriority w:val="9"/>
    <w:unhideWhenUsed/>
    <w:qFormat/>
    <w:rsid w:val="00F76AD4"/>
    <w:pPr>
      <w:spacing w:line="340" w:lineRule="exact"/>
      <w:ind w:leftChars="100" w:left="210"/>
      <w:outlineLvl w:val="1"/>
    </w:pPr>
    <w:rPr>
      <w:rFonts w:ascii="ＭＳ 明朝" w:hAnsi="ＭＳ 明朝"/>
      <w:sz w:val="22"/>
    </w:rPr>
  </w:style>
  <w:style w:type="paragraph" w:styleId="3">
    <w:name w:val="heading 3"/>
    <w:basedOn w:val="a"/>
    <w:next w:val="a"/>
    <w:link w:val="30"/>
    <w:uiPriority w:val="9"/>
    <w:unhideWhenUsed/>
    <w:qFormat/>
    <w:rsid w:val="00F76AD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header"/>
    <w:basedOn w:val="a"/>
    <w:link w:val="a5"/>
    <w:uiPriority w:val="99"/>
    <w:unhideWhenUsed/>
    <w:rsid w:val="00BF40DE"/>
    <w:pPr>
      <w:tabs>
        <w:tab w:val="center" w:pos="4252"/>
        <w:tab w:val="right" w:pos="8504"/>
      </w:tabs>
      <w:snapToGrid w:val="0"/>
    </w:pPr>
  </w:style>
  <w:style w:type="character" w:customStyle="1" w:styleId="a5">
    <w:name w:val="ヘッダー (文字)"/>
    <w:link w:val="a4"/>
    <w:uiPriority w:val="99"/>
    <w:rsid w:val="00BF40DE"/>
    <w:rPr>
      <w:kern w:val="2"/>
      <w:sz w:val="21"/>
      <w:szCs w:val="24"/>
    </w:rPr>
  </w:style>
  <w:style w:type="paragraph" w:styleId="a6">
    <w:name w:val="footer"/>
    <w:basedOn w:val="a"/>
    <w:link w:val="a7"/>
    <w:uiPriority w:val="99"/>
    <w:unhideWhenUsed/>
    <w:rsid w:val="00BF40DE"/>
    <w:pPr>
      <w:tabs>
        <w:tab w:val="center" w:pos="4252"/>
        <w:tab w:val="right" w:pos="8504"/>
      </w:tabs>
      <w:snapToGrid w:val="0"/>
    </w:pPr>
  </w:style>
  <w:style w:type="character" w:customStyle="1" w:styleId="a7">
    <w:name w:val="フッター (文字)"/>
    <w:link w:val="a6"/>
    <w:uiPriority w:val="99"/>
    <w:rsid w:val="00BF40DE"/>
    <w:rPr>
      <w:kern w:val="2"/>
      <w:sz w:val="21"/>
      <w:szCs w:val="24"/>
    </w:rPr>
  </w:style>
  <w:style w:type="character" w:customStyle="1" w:styleId="10">
    <w:name w:val="見出し 1 (文字)"/>
    <w:link w:val="1"/>
    <w:uiPriority w:val="9"/>
    <w:rsid w:val="00F76AD4"/>
    <w:rPr>
      <w:rFonts w:ascii="ＭＳ 明朝" w:hAnsi="ＭＳ 明朝"/>
      <w:kern w:val="2"/>
      <w:sz w:val="22"/>
      <w:szCs w:val="24"/>
    </w:rPr>
  </w:style>
  <w:style w:type="paragraph" w:styleId="a8">
    <w:name w:val="TOC Heading"/>
    <w:basedOn w:val="1"/>
    <w:next w:val="a"/>
    <w:uiPriority w:val="39"/>
    <w:semiHidden/>
    <w:unhideWhenUsed/>
    <w:qFormat/>
    <w:rsid w:val="007C0635"/>
    <w:pPr>
      <w:keepLines/>
      <w:widowControl/>
      <w:spacing w:before="480" w:line="276" w:lineRule="auto"/>
      <w:jc w:val="left"/>
      <w:outlineLvl w:val="9"/>
    </w:pPr>
    <w:rPr>
      <w:b/>
      <w:bCs/>
      <w:color w:val="365F91"/>
      <w:kern w:val="0"/>
      <w:sz w:val="28"/>
      <w:szCs w:val="28"/>
    </w:rPr>
  </w:style>
  <w:style w:type="character" w:customStyle="1" w:styleId="20">
    <w:name w:val="見出し 2 (文字)"/>
    <w:basedOn w:val="a0"/>
    <w:link w:val="2"/>
    <w:uiPriority w:val="9"/>
    <w:rsid w:val="00F76AD4"/>
    <w:rPr>
      <w:rFonts w:ascii="ＭＳ 明朝" w:hAnsi="ＭＳ 明朝"/>
      <w:kern w:val="2"/>
      <w:sz w:val="22"/>
      <w:szCs w:val="24"/>
    </w:rPr>
  </w:style>
  <w:style w:type="character" w:customStyle="1" w:styleId="30">
    <w:name w:val="見出し 3 (文字)"/>
    <w:basedOn w:val="a0"/>
    <w:link w:val="3"/>
    <w:uiPriority w:val="9"/>
    <w:rsid w:val="00F76AD4"/>
    <w:rPr>
      <w:rFonts w:asciiTheme="majorHAnsi" w:eastAsiaTheme="majorEastAsia" w:hAnsiTheme="majorHAnsi" w:cstheme="majorBidi"/>
      <w:kern w:val="2"/>
      <w:sz w:val="21"/>
      <w:szCs w:val="24"/>
    </w:rPr>
  </w:style>
  <w:style w:type="table" w:styleId="a9">
    <w:name w:val="Table Grid"/>
    <w:basedOn w:val="a1"/>
    <w:uiPriority w:val="59"/>
    <w:rsid w:val="00773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D229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D229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304EF-691F-4776-AC8A-0BEC0988C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4</Pages>
  <Words>421</Words>
  <Characters>2405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　概況</vt:lpstr>
      <vt:lpstr>1　概況</vt:lpstr>
    </vt:vector>
  </TitlesOfParts>
  <Company>岩手県</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概況</dc:title>
  <dc:creator>岩手県</dc:creator>
  <cp:lastModifiedBy>荒谷華子</cp:lastModifiedBy>
  <cp:revision>38</cp:revision>
  <cp:lastPrinted>2022-07-13T07:26:00Z</cp:lastPrinted>
  <dcterms:created xsi:type="dcterms:W3CDTF">2018-07-02T02:53:00Z</dcterms:created>
  <dcterms:modified xsi:type="dcterms:W3CDTF">2025-05-30T07:07:00Z</dcterms:modified>
</cp:coreProperties>
</file>