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491221" w:rsidRDefault="001F52F0" w:rsidP="00C36094">
      <w:pPr>
        <w:overflowPunct w:val="0"/>
        <w:autoSpaceDE w:val="0"/>
        <w:autoSpaceDN w:val="0"/>
        <w:spacing w:afterLines="100" w:after="16.85pt"/>
        <w:rPr>
          <w:rFonts w:ascii="ＭＳ 明朝" w:hAnsi="ＭＳ 明朝"/>
          <w:sz w:val="22"/>
        </w:rPr>
      </w:pPr>
      <w:r>
        <w:rPr>
          <w:rFonts w:ascii="ＭＳ 明朝" w:hAnsi="ＭＳ 明朝" w:hint="eastAsia"/>
          <w:sz w:val="24"/>
        </w:rPr>
        <w:t>○　胆江ブロック広域的水道整備計画</w:t>
      </w:r>
    </w:p>
    <w:p w:rsidR="00BE29EC" w:rsidRPr="00BE29EC" w:rsidRDefault="00BE29EC" w:rsidP="00C36094">
      <w:pPr>
        <w:overflowPunct w:val="0"/>
        <w:autoSpaceDE w:val="0"/>
        <w:autoSpaceDN w:val="0"/>
        <w:spacing w:afterLines="50" w:after="8.40pt"/>
        <w:ind w:startChars="100" w:start="10.50pt" w:firstLineChars="100" w:firstLine="11pt"/>
        <w:rPr>
          <w:rFonts w:ascii="ＭＳ 明朝" w:hAnsi="ＭＳ 明朝"/>
          <w:sz w:val="22"/>
        </w:rPr>
      </w:pPr>
      <w:r>
        <w:rPr>
          <w:rFonts w:ascii="ＭＳ 明朝" w:hAnsi="ＭＳ 明朝" w:hint="eastAsia"/>
          <w:sz w:val="22"/>
        </w:rPr>
        <w:t>この計画は、</w:t>
      </w:r>
      <w:r w:rsidRPr="00DB3FE5">
        <w:rPr>
          <w:rFonts w:ascii="ＭＳ 明朝" w:hAnsi="ＭＳ 明朝" w:hint="eastAsia"/>
          <w:sz w:val="22"/>
        </w:rPr>
        <w:t>旧水道法</w:t>
      </w:r>
      <w:r>
        <w:rPr>
          <w:rFonts w:ascii="ＭＳ 明朝" w:hAnsi="ＭＳ 明朝" w:hint="eastAsia"/>
          <w:sz w:val="22"/>
        </w:rPr>
        <w:t>第５条の２に規定する広域的水道整備計画として、</w:t>
      </w:r>
      <w:r w:rsidR="009A4317">
        <w:rPr>
          <w:rFonts w:ascii="ＭＳ 明朝" w:hAnsi="ＭＳ 明朝" w:hint="eastAsia"/>
          <w:sz w:val="22"/>
        </w:rPr>
        <w:t>平成元</w:t>
      </w:r>
      <w:r>
        <w:rPr>
          <w:rFonts w:ascii="ＭＳ 明朝" w:hAnsi="ＭＳ 明朝" w:hint="eastAsia"/>
          <w:sz w:val="22"/>
        </w:rPr>
        <w:t>年10月に策定（最新改訂：平成</w:t>
      </w:r>
      <w:r w:rsidR="009A4317">
        <w:rPr>
          <w:rFonts w:ascii="ＭＳ 明朝" w:hAnsi="ＭＳ 明朝" w:hint="eastAsia"/>
          <w:sz w:val="22"/>
        </w:rPr>
        <w:t>23</w:t>
      </w:r>
      <w:r>
        <w:rPr>
          <w:rFonts w:ascii="ＭＳ 明朝" w:hAnsi="ＭＳ 明朝" w:hint="eastAsia"/>
          <w:sz w:val="22"/>
        </w:rPr>
        <w:t>年３月）したものである。</w:t>
      </w:r>
    </w:p>
    <w:p w:rsidR="001F52F0" w:rsidRDefault="001F52F0" w:rsidP="00C36094">
      <w:pPr>
        <w:overflowPunct w:val="0"/>
        <w:autoSpaceDE w:val="0"/>
        <w:autoSpaceDN w:val="0"/>
        <w:ind w:startChars="100" w:start="10.50pt"/>
        <w:rPr>
          <w:rFonts w:ascii="ＭＳ 明朝" w:hAnsi="ＭＳ 明朝"/>
          <w:sz w:val="22"/>
        </w:rPr>
      </w:pPr>
      <w:r>
        <w:rPr>
          <w:rFonts w:ascii="ＭＳ 明朝" w:hAnsi="ＭＳ 明朝" w:hint="eastAsia"/>
          <w:sz w:val="22"/>
        </w:rPr>
        <w:t>1 　水道の広域的な整備に関する基本方針</w:t>
      </w:r>
    </w:p>
    <w:p w:rsidR="001F52F0" w:rsidRDefault="001F52F0" w:rsidP="00C36094">
      <w:pPr>
        <w:overflowPunct w:val="0"/>
        <w:autoSpaceDE w:val="0"/>
        <w:autoSpaceDN w:val="0"/>
        <w:ind w:startChars="200" w:start="21pt"/>
        <w:rPr>
          <w:rFonts w:ascii="ＭＳ 明朝" w:hAnsi="ＭＳ 明朝"/>
          <w:sz w:val="22"/>
        </w:rPr>
      </w:pPr>
      <w:r>
        <w:rPr>
          <w:rFonts w:ascii="ＭＳ 明朝" w:hAnsi="ＭＳ 明朝" w:hint="eastAsia"/>
          <w:sz w:val="22"/>
        </w:rPr>
        <w:t>(1)</w:t>
      </w:r>
      <w:r w:rsidR="00C36094">
        <w:rPr>
          <w:rFonts w:ascii="ＭＳ 明朝" w:hAnsi="ＭＳ 明朝" w:hint="eastAsia"/>
          <w:sz w:val="22"/>
        </w:rPr>
        <w:t xml:space="preserve"> 　</w:t>
      </w:r>
      <w:r>
        <w:rPr>
          <w:rFonts w:ascii="ＭＳ 明朝" w:hAnsi="ＭＳ 明朝" w:hint="eastAsia"/>
          <w:sz w:val="22"/>
        </w:rPr>
        <w:t>計画の目標及び計画期間</w:t>
      </w:r>
    </w:p>
    <w:p w:rsidR="0003549A" w:rsidRPr="0003549A" w:rsidRDefault="0003549A" w:rsidP="00C36094">
      <w:pPr>
        <w:overflowPunct w:val="0"/>
        <w:autoSpaceDE w:val="0"/>
        <w:autoSpaceDN w:val="0"/>
        <w:ind w:startChars="400" w:start="42pt" w:firstLineChars="100" w:firstLine="11pt"/>
        <w:rPr>
          <w:rFonts w:ascii="ＭＳ 明朝" w:hAnsi="ＭＳ 明朝"/>
          <w:sz w:val="22"/>
        </w:rPr>
      </w:pPr>
      <w:r w:rsidRPr="0003549A">
        <w:rPr>
          <w:rFonts w:ascii="ＭＳ 明朝" w:hAnsi="ＭＳ 明朝"/>
          <w:sz w:val="22"/>
        </w:rPr>
        <w:t>本計画は、胆江圏域における水道を広域的に整備し、安全で安心な水を持続的に供給することを目標とする。</w:t>
      </w:r>
    </w:p>
    <w:p w:rsidR="0003549A" w:rsidRPr="0003549A" w:rsidRDefault="0003549A" w:rsidP="00C36094">
      <w:pPr>
        <w:overflowPunct w:val="0"/>
        <w:autoSpaceDE w:val="0"/>
        <w:autoSpaceDN w:val="0"/>
        <w:ind w:startChars="400" w:start="42pt" w:firstLineChars="100" w:firstLine="11pt"/>
        <w:rPr>
          <w:rFonts w:ascii="ＭＳ 明朝" w:hAnsi="ＭＳ 明朝"/>
          <w:sz w:val="22"/>
        </w:rPr>
      </w:pPr>
      <w:r w:rsidRPr="0003549A">
        <w:rPr>
          <w:rFonts w:ascii="ＭＳ 明朝" w:hAnsi="ＭＳ 明朝"/>
          <w:sz w:val="22"/>
        </w:rPr>
        <w:t>また、本計画の期間は、平成23年度から「岩手県水道整備基本構想」の目標年次である平成40年度までとする。</w:t>
      </w:r>
    </w:p>
    <w:p w:rsidR="001F52F0" w:rsidRDefault="001F52F0" w:rsidP="00C36094">
      <w:pPr>
        <w:overflowPunct w:val="0"/>
        <w:autoSpaceDE w:val="0"/>
        <w:autoSpaceDN w:val="0"/>
        <w:ind w:startChars="200" w:start="21pt"/>
        <w:rPr>
          <w:rFonts w:ascii="ＭＳ 明朝" w:hAnsi="ＭＳ 明朝"/>
          <w:sz w:val="22"/>
        </w:rPr>
      </w:pPr>
      <w:r>
        <w:rPr>
          <w:rFonts w:ascii="ＭＳ 明朝" w:hAnsi="ＭＳ 明朝" w:hint="eastAsia"/>
          <w:sz w:val="22"/>
        </w:rPr>
        <w:t>(2)</w:t>
      </w:r>
      <w:r w:rsidR="00C36094">
        <w:rPr>
          <w:rFonts w:ascii="ＭＳ 明朝" w:hAnsi="ＭＳ 明朝" w:hint="eastAsia"/>
          <w:sz w:val="22"/>
        </w:rPr>
        <w:t xml:space="preserve"> 　</w:t>
      </w:r>
      <w:r>
        <w:rPr>
          <w:rFonts w:ascii="ＭＳ 明朝" w:hAnsi="ＭＳ 明朝" w:hint="eastAsia"/>
          <w:sz w:val="22"/>
        </w:rPr>
        <w:t>水道の広域的な整備の必要性</w:t>
      </w:r>
    </w:p>
    <w:p w:rsidR="0003549A" w:rsidRPr="0003549A" w:rsidRDefault="0003549A" w:rsidP="00C36094">
      <w:pPr>
        <w:overflowPunct w:val="0"/>
        <w:autoSpaceDE w:val="0"/>
        <w:autoSpaceDN w:val="0"/>
        <w:ind w:startChars="400" w:start="42pt" w:firstLineChars="100" w:firstLine="11pt"/>
        <w:rPr>
          <w:rFonts w:ascii="ＭＳ 明朝" w:hAnsi="ＭＳ 明朝"/>
          <w:sz w:val="22"/>
        </w:rPr>
      </w:pPr>
      <w:r w:rsidRPr="0003549A">
        <w:rPr>
          <w:rFonts w:ascii="ＭＳ 明朝" w:hAnsi="ＭＳ 明朝" w:hint="eastAsia"/>
          <w:sz w:val="22"/>
        </w:rPr>
        <w:t>胆江</w:t>
      </w:r>
      <w:r w:rsidRPr="0003549A">
        <w:rPr>
          <w:rFonts w:ascii="ＭＳ 明朝" w:hAnsi="ＭＳ 明朝"/>
          <w:sz w:val="22"/>
        </w:rPr>
        <w:t>圏域の水道事業は、水源の大部分を地下水から確保してきたが、水量、水質両面において安定性に欠けている</w:t>
      </w:r>
      <w:r w:rsidRPr="0003549A">
        <w:rPr>
          <w:rFonts w:ascii="ＭＳ 明朝" w:hAnsi="ＭＳ 明朝" w:hint="eastAsia"/>
          <w:sz w:val="22"/>
        </w:rPr>
        <w:t>ほか</w:t>
      </w:r>
      <w:r w:rsidRPr="0003549A">
        <w:rPr>
          <w:rFonts w:ascii="ＭＳ 明朝" w:hAnsi="ＭＳ 明朝"/>
          <w:sz w:val="22"/>
        </w:rPr>
        <w:t>取水施設</w:t>
      </w:r>
      <w:r w:rsidRPr="0003549A">
        <w:rPr>
          <w:rFonts w:ascii="ＭＳ 明朝" w:hAnsi="ＭＳ 明朝" w:hint="eastAsia"/>
          <w:sz w:val="22"/>
        </w:rPr>
        <w:t>等</w:t>
      </w:r>
      <w:r w:rsidRPr="0003549A">
        <w:rPr>
          <w:rFonts w:ascii="ＭＳ 明朝" w:hAnsi="ＭＳ 明朝"/>
          <w:sz w:val="22"/>
        </w:rPr>
        <w:t>の老朽化が見られる</w:t>
      </w:r>
      <w:r w:rsidRPr="0003549A">
        <w:rPr>
          <w:rFonts w:ascii="ＭＳ 明朝" w:hAnsi="ＭＳ 明朝" w:hint="eastAsia"/>
          <w:sz w:val="22"/>
        </w:rPr>
        <w:t>。また、</w:t>
      </w:r>
      <w:r w:rsidRPr="0003549A">
        <w:rPr>
          <w:rFonts w:ascii="ＭＳ 明朝" w:hAnsi="ＭＳ 明朝"/>
          <w:sz w:val="22"/>
        </w:rPr>
        <w:t>新た</w:t>
      </w:r>
      <w:r w:rsidRPr="0003549A">
        <w:rPr>
          <w:rFonts w:ascii="ＭＳ 明朝" w:hAnsi="ＭＳ 明朝" w:hint="eastAsia"/>
          <w:sz w:val="22"/>
        </w:rPr>
        <w:t>な</w:t>
      </w:r>
      <w:r w:rsidRPr="0003549A">
        <w:rPr>
          <w:rFonts w:ascii="ＭＳ 明朝" w:hAnsi="ＭＳ 明朝"/>
          <w:sz w:val="22"/>
        </w:rPr>
        <w:t>良質で安定した地下水源や河川から</w:t>
      </w:r>
      <w:r w:rsidRPr="0003549A">
        <w:rPr>
          <w:rFonts w:ascii="ＭＳ 明朝" w:hAnsi="ＭＳ 明朝" w:hint="eastAsia"/>
          <w:sz w:val="22"/>
        </w:rPr>
        <w:t>の取水は</w:t>
      </w:r>
      <w:r w:rsidRPr="0003549A">
        <w:rPr>
          <w:rFonts w:ascii="ＭＳ 明朝" w:hAnsi="ＭＳ 明朝"/>
          <w:sz w:val="22"/>
        </w:rPr>
        <w:t>困難な状況である。</w:t>
      </w:r>
    </w:p>
    <w:p w:rsidR="001F52F0" w:rsidRDefault="0003549A" w:rsidP="00C36094">
      <w:pPr>
        <w:overflowPunct w:val="0"/>
        <w:autoSpaceDE w:val="0"/>
        <w:autoSpaceDN w:val="0"/>
        <w:ind w:startChars="400" w:start="42pt" w:firstLineChars="100" w:firstLine="11pt"/>
        <w:rPr>
          <w:rFonts w:ascii="ＭＳ 明朝" w:hAnsi="ＭＳ 明朝"/>
          <w:sz w:val="22"/>
        </w:rPr>
      </w:pPr>
      <w:r w:rsidRPr="0003549A">
        <w:rPr>
          <w:rFonts w:ascii="ＭＳ 明朝" w:hAnsi="ＭＳ 明朝"/>
          <w:sz w:val="22"/>
        </w:rPr>
        <w:t>このため、奥州市</w:t>
      </w:r>
      <w:r w:rsidRPr="0003549A">
        <w:rPr>
          <w:rFonts w:ascii="ＭＳ 明朝" w:hAnsi="ＭＳ 明朝" w:hint="eastAsia"/>
          <w:sz w:val="22"/>
        </w:rPr>
        <w:t>及び</w:t>
      </w:r>
      <w:r w:rsidRPr="0003549A">
        <w:rPr>
          <w:rFonts w:ascii="ＭＳ 明朝" w:hAnsi="ＭＳ 明朝"/>
          <w:sz w:val="22"/>
        </w:rPr>
        <w:t>金ケ崎町</w:t>
      </w:r>
      <w:r w:rsidRPr="0003549A">
        <w:rPr>
          <w:rFonts w:ascii="ＭＳ 明朝" w:hAnsi="ＭＳ 明朝" w:hint="eastAsia"/>
          <w:sz w:val="22"/>
        </w:rPr>
        <w:t>（以下「市町」という。）並びに</w:t>
      </w:r>
      <w:r w:rsidRPr="0003549A">
        <w:rPr>
          <w:rFonts w:ascii="ＭＳ 明朝" w:hAnsi="ＭＳ 明朝"/>
          <w:sz w:val="22"/>
        </w:rPr>
        <w:t>奥州金ケ崎行政事務組合</w:t>
      </w:r>
      <w:r w:rsidRPr="0003549A">
        <w:rPr>
          <w:rFonts w:ascii="ＭＳ 明朝" w:hAnsi="ＭＳ 明朝" w:hint="eastAsia"/>
          <w:sz w:val="22"/>
        </w:rPr>
        <w:t>（</w:t>
      </w:r>
      <w:r w:rsidRPr="0003549A">
        <w:rPr>
          <w:rFonts w:ascii="ＭＳ 明朝" w:hAnsi="ＭＳ 明朝"/>
          <w:sz w:val="22"/>
        </w:rPr>
        <w:t>以下「</w:t>
      </w:r>
      <w:r w:rsidRPr="0003549A">
        <w:rPr>
          <w:rFonts w:ascii="ＭＳ 明朝" w:hAnsi="ＭＳ 明朝" w:hint="eastAsia"/>
          <w:sz w:val="22"/>
        </w:rPr>
        <w:t>組合</w:t>
      </w:r>
      <w:r w:rsidRPr="0003549A">
        <w:rPr>
          <w:rFonts w:ascii="ＭＳ 明朝" w:hAnsi="ＭＳ 明朝"/>
          <w:sz w:val="22"/>
        </w:rPr>
        <w:t>」という。）は、緊密な協力のもとに、長期的な見通しに立って、不安定な既存の</w:t>
      </w:r>
      <w:r w:rsidRPr="0003549A">
        <w:rPr>
          <w:rFonts w:ascii="ＭＳ 明朝" w:hAnsi="ＭＳ 明朝" w:hint="eastAsia"/>
          <w:sz w:val="22"/>
        </w:rPr>
        <w:t>自己</w:t>
      </w:r>
      <w:r w:rsidRPr="0003549A">
        <w:rPr>
          <w:rFonts w:ascii="ＭＳ 明朝" w:hAnsi="ＭＳ 明朝"/>
          <w:sz w:val="22"/>
        </w:rPr>
        <w:t>水源を段階的にダム</w:t>
      </w:r>
      <w:r w:rsidRPr="0003549A">
        <w:rPr>
          <w:rFonts w:ascii="ＭＳ 明朝" w:hAnsi="ＭＳ 明朝" w:hint="eastAsia"/>
          <w:sz w:val="22"/>
        </w:rPr>
        <w:t>からの</w:t>
      </w:r>
      <w:r w:rsidRPr="0003549A">
        <w:rPr>
          <w:rFonts w:ascii="ＭＳ 明朝" w:hAnsi="ＭＳ 明朝"/>
          <w:sz w:val="22"/>
        </w:rPr>
        <w:t>水源に切り替えて、広域的かつ計画的な水道の整備を行うとともに、水道施設</w:t>
      </w:r>
      <w:r w:rsidRPr="0003549A">
        <w:rPr>
          <w:rFonts w:ascii="ＭＳ 明朝" w:hAnsi="ＭＳ 明朝" w:hint="eastAsia"/>
          <w:sz w:val="22"/>
        </w:rPr>
        <w:t>における</w:t>
      </w:r>
      <w:r w:rsidRPr="0003549A">
        <w:rPr>
          <w:rFonts w:ascii="ＭＳ 明朝" w:hAnsi="ＭＳ 明朝"/>
          <w:sz w:val="22"/>
        </w:rPr>
        <w:t>維持管理</w:t>
      </w:r>
      <w:r w:rsidRPr="0003549A">
        <w:rPr>
          <w:rFonts w:ascii="ＭＳ 明朝" w:hAnsi="ＭＳ 明朝" w:hint="eastAsia"/>
          <w:sz w:val="22"/>
        </w:rPr>
        <w:t>の</w:t>
      </w:r>
      <w:r w:rsidRPr="0003549A">
        <w:rPr>
          <w:rFonts w:ascii="ＭＳ 明朝" w:hAnsi="ＭＳ 明朝"/>
          <w:sz w:val="22"/>
        </w:rPr>
        <w:t>効率化に努めながら、</w:t>
      </w:r>
      <w:r w:rsidRPr="0003549A">
        <w:rPr>
          <w:rFonts w:ascii="ＭＳ 明朝" w:hAnsi="ＭＳ 明朝" w:hint="eastAsia"/>
          <w:sz w:val="22"/>
        </w:rPr>
        <w:t>安定的かつ持続的な</w:t>
      </w:r>
      <w:r w:rsidRPr="0003549A">
        <w:rPr>
          <w:rFonts w:ascii="ＭＳ 明朝" w:hAnsi="ＭＳ 明朝"/>
          <w:sz w:val="22"/>
        </w:rPr>
        <w:t>水の供給を確保していく必要がある。</w:t>
      </w:r>
    </w:p>
    <w:p w:rsidR="001F52F0" w:rsidRDefault="001F52F0" w:rsidP="00C36094">
      <w:pPr>
        <w:overflowPunct w:val="0"/>
        <w:autoSpaceDE w:val="0"/>
        <w:autoSpaceDN w:val="0"/>
        <w:ind w:startChars="200" w:start="21pt"/>
        <w:rPr>
          <w:rFonts w:ascii="ＭＳ 明朝" w:hAnsi="ＭＳ 明朝"/>
          <w:sz w:val="22"/>
        </w:rPr>
      </w:pPr>
      <w:r>
        <w:rPr>
          <w:rFonts w:ascii="ＭＳ 明朝" w:hAnsi="ＭＳ 明朝" w:hint="eastAsia"/>
          <w:sz w:val="22"/>
        </w:rPr>
        <w:t>(3)</w:t>
      </w:r>
      <w:r w:rsidR="00C36094">
        <w:rPr>
          <w:rFonts w:ascii="ＭＳ 明朝" w:hAnsi="ＭＳ 明朝" w:hint="eastAsia"/>
          <w:sz w:val="22"/>
        </w:rPr>
        <w:t xml:space="preserve"> </w:t>
      </w:r>
      <w:r>
        <w:rPr>
          <w:rFonts w:ascii="ＭＳ 明朝" w:hAnsi="ＭＳ 明朝" w:hint="eastAsia"/>
          <w:sz w:val="22"/>
        </w:rPr>
        <w:t xml:space="preserve">　施設整備、維持管理及び財政等に関する基本方針</w:t>
      </w:r>
    </w:p>
    <w:p w:rsidR="0003549A" w:rsidRPr="0003549A" w:rsidRDefault="0003549A" w:rsidP="00C36094">
      <w:pPr>
        <w:overflowPunct w:val="0"/>
        <w:autoSpaceDE w:val="0"/>
        <w:autoSpaceDN w:val="0"/>
        <w:ind w:startChars="400" w:start="42pt"/>
        <w:rPr>
          <w:rFonts w:ascii="ＭＳ 明朝" w:hAnsi="ＭＳ 明朝"/>
          <w:sz w:val="22"/>
        </w:rPr>
      </w:pPr>
      <w:r w:rsidRPr="0003549A">
        <w:rPr>
          <w:rFonts w:ascii="ＭＳ 明朝" w:hAnsi="ＭＳ 明朝"/>
          <w:sz w:val="22"/>
        </w:rPr>
        <w:t>ア　施設整備</w:t>
      </w:r>
    </w:p>
    <w:p w:rsidR="0003549A" w:rsidRPr="0003549A" w:rsidRDefault="0003549A" w:rsidP="00C36094">
      <w:pPr>
        <w:overflowPunct w:val="0"/>
        <w:autoSpaceDE w:val="0"/>
        <w:autoSpaceDN w:val="0"/>
        <w:ind w:startChars="500" w:start="52.50pt" w:firstLineChars="100" w:firstLine="11pt"/>
        <w:rPr>
          <w:rFonts w:ascii="ＭＳ 明朝" w:hAnsi="ＭＳ 明朝"/>
          <w:sz w:val="22"/>
        </w:rPr>
      </w:pPr>
      <w:r w:rsidRPr="0003549A">
        <w:rPr>
          <w:rFonts w:ascii="ＭＳ 明朝" w:hAnsi="ＭＳ 明朝" w:hint="eastAsia"/>
          <w:sz w:val="22"/>
        </w:rPr>
        <w:t>施設整備については、</w:t>
      </w:r>
      <w:r w:rsidRPr="0003549A">
        <w:rPr>
          <w:rFonts w:ascii="ＭＳ 明朝" w:hAnsi="ＭＳ 明朝"/>
          <w:sz w:val="22"/>
        </w:rPr>
        <w:t>水需要の見通し</w:t>
      </w:r>
      <w:r w:rsidRPr="0003549A">
        <w:rPr>
          <w:rFonts w:ascii="ＭＳ 明朝" w:hAnsi="ＭＳ 明朝" w:hint="eastAsia"/>
          <w:sz w:val="22"/>
        </w:rPr>
        <w:t>、</w:t>
      </w:r>
      <w:r w:rsidRPr="0003549A">
        <w:rPr>
          <w:rFonts w:ascii="ＭＳ 明朝" w:hAnsi="ＭＳ 明朝"/>
          <w:sz w:val="22"/>
        </w:rPr>
        <w:t>財政状況</w:t>
      </w:r>
      <w:r w:rsidRPr="0003549A">
        <w:rPr>
          <w:rFonts w:ascii="ＭＳ 明朝" w:hAnsi="ＭＳ 明朝" w:hint="eastAsia"/>
          <w:sz w:val="22"/>
        </w:rPr>
        <w:t>等</w:t>
      </w:r>
      <w:r w:rsidRPr="0003549A">
        <w:rPr>
          <w:rFonts w:ascii="ＭＳ 明朝" w:hAnsi="ＭＳ 明朝"/>
          <w:sz w:val="22"/>
        </w:rPr>
        <w:t>を勘案しつつ、水道用水供給事業及び水道事業に係る施設整備計画に基づき、</w:t>
      </w:r>
      <w:r w:rsidRPr="0003549A">
        <w:rPr>
          <w:rFonts w:ascii="ＭＳ 明朝" w:hAnsi="ＭＳ 明朝" w:hint="eastAsia"/>
          <w:sz w:val="22"/>
        </w:rPr>
        <w:t>相互に調整を図りながら</w:t>
      </w:r>
      <w:r w:rsidRPr="0003549A">
        <w:rPr>
          <w:rFonts w:ascii="ＭＳ 明朝" w:hAnsi="ＭＳ 明朝"/>
          <w:sz w:val="22"/>
        </w:rPr>
        <w:t>目標年次までに</w:t>
      </w:r>
      <w:r w:rsidRPr="0003549A">
        <w:rPr>
          <w:rFonts w:ascii="ＭＳ 明朝" w:hAnsi="ＭＳ 明朝" w:hint="eastAsia"/>
          <w:sz w:val="22"/>
        </w:rPr>
        <w:t>計画的な</w:t>
      </w:r>
      <w:r w:rsidRPr="0003549A">
        <w:rPr>
          <w:rFonts w:ascii="ＭＳ 明朝" w:hAnsi="ＭＳ 明朝"/>
          <w:sz w:val="22"/>
        </w:rPr>
        <w:t>水道施設の整備に努める。</w:t>
      </w:r>
    </w:p>
    <w:p w:rsidR="0003549A" w:rsidRPr="0003549A" w:rsidRDefault="0003549A" w:rsidP="00C36094">
      <w:pPr>
        <w:overflowPunct w:val="0"/>
        <w:autoSpaceDE w:val="0"/>
        <w:autoSpaceDN w:val="0"/>
        <w:ind w:startChars="500" w:start="52.50pt" w:firstLineChars="100" w:firstLine="11pt"/>
        <w:rPr>
          <w:rFonts w:ascii="ＭＳ 明朝" w:hAnsi="ＭＳ 明朝"/>
          <w:sz w:val="22"/>
        </w:rPr>
      </w:pPr>
      <w:r w:rsidRPr="0003549A">
        <w:rPr>
          <w:rFonts w:ascii="ＭＳ 明朝" w:hAnsi="ＭＳ 明朝" w:hint="eastAsia"/>
          <w:sz w:val="22"/>
        </w:rPr>
        <w:t>胆江広域</w:t>
      </w:r>
      <w:r w:rsidRPr="0003549A">
        <w:rPr>
          <w:rFonts w:ascii="ＭＳ 明朝" w:hAnsi="ＭＳ 明朝"/>
          <w:sz w:val="22"/>
        </w:rPr>
        <w:t>水道用水供給事業を行う組合は、</w:t>
      </w:r>
      <w:r w:rsidRPr="0003549A">
        <w:rPr>
          <w:rFonts w:ascii="ＭＳ 明朝" w:hAnsi="ＭＳ 明朝" w:hint="eastAsia"/>
          <w:sz w:val="22"/>
        </w:rPr>
        <w:t>市町に対し</w:t>
      </w:r>
      <w:r w:rsidRPr="0003549A">
        <w:rPr>
          <w:rFonts w:ascii="ＭＳ 明朝" w:hAnsi="ＭＳ 明朝"/>
          <w:sz w:val="22"/>
        </w:rPr>
        <w:t>安全で安定した水道用水を</w:t>
      </w:r>
      <w:r w:rsidRPr="0003549A">
        <w:rPr>
          <w:rFonts w:ascii="ＭＳ 明朝" w:hAnsi="ＭＳ 明朝" w:hint="eastAsia"/>
          <w:sz w:val="22"/>
        </w:rPr>
        <w:t>供給</w:t>
      </w:r>
      <w:r w:rsidRPr="0003549A">
        <w:rPr>
          <w:rFonts w:ascii="ＭＳ 明朝" w:hAnsi="ＭＳ 明朝"/>
          <w:sz w:val="22"/>
        </w:rPr>
        <w:t>するため、胆沢ダムを水源とした根幹的水道施設の整備を行う。</w:t>
      </w:r>
    </w:p>
    <w:p w:rsidR="0003549A" w:rsidRPr="0003549A" w:rsidRDefault="0003549A" w:rsidP="00C36094">
      <w:pPr>
        <w:overflowPunct w:val="0"/>
        <w:autoSpaceDE w:val="0"/>
        <w:autoSpaceDN w:val="0"/>
        <w:ind w:startChars="500" w:start="52.50pt" w:firstLineChars="100" w:firstLine="11pt"/>
        <w:rPr>
          <w:rFonts w:ascii="ＭＳ 明朝" w:hAnsi="ＭＳ 明朝"/>
          <w:sz w:val="22"/>
        </w:rPr>
      </w:pPr>
      <w:r w:rsidRPr="0003549A">
        <w:rPr>
          <w:rFonts w:ascii="ＭＳ 明朝" w:hAnsi="ＭＳ 明朝"/>
          <w:sz w:val="22"/>
        </w:rPr>
        <w:t>また、水道事業を行う</w:t>
      </w:r>
      <w:r w:rsidRPr="0003549A">
        <w:rPr>
          <w:rFonts w:ascii="ＭＳ 明朝" w:hAnsi="ＭＳ 明朝" w:hint="eastAsia"/>
          <w:sz w:val="22"/>
        </w:rPr>
        <w:t>市町</w:t>
      </w:r>
      <w:r w:rsidRPr="0003549A">
        <w:rPr>
          <w:rFonts w:ascii="ＭＳ 明朝" w:hAnsi="ＭＳ 明朝"/>
          <w:sz w:val="22"/>
        </w:rPr>
        <w:t>は、安全で安定した水の供給を確保するため、水量や水質が不安定</w:t>
      </w:r>
      <w:r w:rsidRPr="0003549A">
        <w:rPr>
          <w:rFonts w:ascii="ＭＳ 明朝" w:hAnsi="ＭＳ 明朝" w:hint="eastAsia"/>
          <w:sz w:val="22"/>
        </w:rPr>
        <w:t>で取水量が低下している既存の自己</w:t>
      </w:r>
      <w:r w:rsidRPr="0003549A">
        <w:rPr>
          <w:rFonts w:ascii="ＭＳ 明朝" w:hAnsi="ＭＳ 明朝"/>
          <w:sz w:val="22"/>
        </w:rPr>
        <w:t>水源を段階的にダム</w:t>
      </w:r>
      <w:r w:rsidRPr="0003549A">
        <w:rPr>
          <w:rFonts w:ascii="ＭＳ 明朝" w:hAnsi="ＭＳ 明朝" w:hint="eastAsia"/>
          <w:sz w:val="22"/>
        </w:rPr>
        <w:t>からの</w:t>
      </w:r>
      <w:r w:rsidRPr="0003549A">
        <w:rPr>
          <w:rFonts w:ascii="ＭＳ 明朝" w:hAnsi="ＭＳ 明朝"/>
          <w:sz w:val="22"/>
        </w:rPr>
        <w:t>水源に切り替え</w:t>
      </w:r>
      <w:r w:rsidRPr="0003549A">
        <w:rPr>
          <w:rFonts w:ascii="ＭＳ 明朝" w:hAnsi="ＭＳ 明朝" w:hint="eastAsia"/>
          <w:sz w:val="22"/>
        </w:rPr>
        <w:t>ながら</w:t>
      </w:r>
      <w:r w:rsidRPr="0003549A">
        <w:rPr>
          <w:rFonts w:ascii="ＭＳ 明朝" w:hAnsi="ＭＳ 明朝"/>
          <w:sz w:val="22"/>
        </w:rPr>
        <w:t>、水道施設の整備を行う。</w:t>
      </w:r>
    </w:p>
    <w:p w:rsidR="0003549A" w:rsidRPr="0003549A" w:rsidRDefault="0003549A" w:rsidP="00C36094">
      <w:pPr>
        <w:overflowPunct w:val="0"/>
        <w:autoSpaceDE w:val="0"/>
        <w:autoSpaceDN w:val="0"/>
        <w:ind w:firstLineChars="300" w:firstLine="33pt"/>
        <w:rPr>
          <w:rFonts w:ascii="ＭＳ 明朝" w:hAnsi="ＭＳ 明朝"/>
          <w:sz w:val="22"/>
        </w:rPr>
      </w:pPr>
      <w:r w:rsidRPr="0003549A">
        <w:rPr>
          <w:rFonts w:ascii="ＭＳ 明朝" w:hAnsi="ＭＳ 明朝"/>
          <w:sz w:val="22"/>
        </w:rPr>
        <w:t>イ　維持管理</w:t>
      </w:r>
    </w:p>
    <w:p w:rsidR="0003549A" w:rsidRPr="0003549A" w:rsidRDefault="0003549A" w:rsidP="00C36094">
      <w:pPr>
        <w:overflowPunct w:val="0"/>
        <w:autoSpaceDE w:val="0"/>
        <w:autoSpaceDN w:val="0"/>
        <w:ind w:startChars="420" w:start="44.10pt" w:firstLineChars="100" w:firstLine="11pt"/>
        <w:rPr>
          <w:rFonts w:ascii="ＭＳ 明朝" w:hAnsi="ＭＳ 明朝"/>
          <w:sz w:val="22"/>
        </w:rPr>
      </w:pPr>
      <w:r w:rsidRPr="0003549A">
        <w:rPr>
          <w:rFonts w:ascii="ＭＳ 明朝" w:hAnsi="ＭＳ 明朝"/>
          <w:sz w:val="22"/>
        </w:rPr>
        <w:t>施設管理については、老朽化した</w:t>
      </w:r>
      <w:r w:rsidRPr="0003549A">
        <w:rPr>
          <w:rFonts w:ascii="ＭＳ 明朝" w:hAnsi="ＭＳ 明朝" w:hint="eastAsia"/>
          <w:sz w:val="22"/>
        </w:rPr>
        <w:t>水道</w:t>
      </w:r>
      <w:r w:rsidRPr="0003549A">
        <w:rPr>
          <w:rFonts w:ascii="ＭＳ 明朝" w:hAnsi="ＭＳ 明朝"/>
          <w:sz w:val="22"/>
        </w:rPr>
        <w:t>施設が多くなってきていることから、施設の保</w:t>
      </w:r>
      <w:r>
        <w:rPr>
          <w:rFonts w:ascii="ＭＳ 明朝" w:hAnsi="ＭＳ 明朝" w:hint="eastAsia"/>
          <w:sz w:val="22"/>
        </w:rPr>
        <w:t xml:space="preserve">　</w:t>
      </w:r>
      <w:r w:rsidRPr="0003549A">
        <w:rPr>
          <w:rFonts w:ascii="ＭＳ 明朝" w:hAnsi="ＭＳ 明朝"/>
          <w:sz w:val="22"/>
        </w:rPr>
        <w:t>守及び点検を適正に行うとともに、</w:t>
      </w:r>
      <w:r w:rsidRPr="0003549A">
        <w:rPr>
          <w:rFonts w:ascii="ＭＳ 明朝" w:hAnsi="ＭＳ 明朝" w:hint="eastAsia"/>
          <w:sz w:val="22"/>
        </w:rPr>
        <w:t>計画的な</w:t>
      </w:r>
      <w:r w:rsidRPr="0003549A">
        <w:rPr>
          <w:rFonts w:ascii="ＭＳ 明朝" w:hAnsi="ＭＳ 明朝"/>
          <w:sz w:val="22"/>
        </w:rPr>
        <w:t>施設の更新や耐震化を</w:t>
      </w:r>
      <w:r w:rsidRPr="0003549A">
        <w:rPr>
          <w:rFonts w:ascii="ＭＳ 明朝" w:hAnsi="ＭＳ 明朝" w:hint="eastAsia"/>
          <w:sz w:val="22"/>
        </w:rPr>
        <w:t>推進する。</w:t>
      </w:r>
    </w:p>
    <w:p w:rsidR="0003549A" w:rsidRPr="0003549A" w:rsidRDefault="0003549A" w:rsidP="00C36094">
      <w:pPr>
        <w:overflowPunct w:val="0"/>
        <w:autoSpaceDE w:val="0"/>
        <w:autoSpaceDN w:val="0"/>
        <w:ind w:startChars="315" w:start="33.05pt" w:firstLineChars="200" w:firstLine="22pt"/>
        <w:rPr>
          <w:rFonts w:ascii="ＭＳ 明朝" w:hAnsi="ＭＳ 明朝"/>
          <w:sz w:val="22"/>
        </w:rPr>
      </w:pPr>
      <w:r w:rsidRPr="0003549A">
        <w:rPr>
          <w:rFonts w:ascii="ＭＳ 明朝" w:hAnsi="ＭＳ 明朝"/>
          <w:sz w:val="22"/>
        </w:rPr>
        <w:t>また、災害時等の事故に迅速かつ適切に対応できるよう応急給水体制等の充実を図る。</w:t>
      </w:r>
    </w:p>
    <w:p w:rsidR="0003549A" w:rsidRPr="0003549A" w:rsidRDefault="0003549A" w:rsidP="00C36094">
      <w:pPr>
        <w:overflowPunct w:val="0"/>
        <w:autoSpaceDE w:val="0"/>
        <w:autoSpaceDN w:val="0"/>
        <w:ind w:startChars="420" w:start="44.10pt"/>
        <w:rPr>
          <w:rFonts w:ascii="ＭＳ 明朝" w:hAnsi="ＭＳ 明朝"/>
          <w:sz w:val="22"/>
        </w:rPr>
      </w:pPr>
      <w:r w:rsidRPr="0003549A">
        <w:rPr>
          <w:rFonts w:ascii="ＭＳ 明朝" w:hAnsi="ＭＳ 明朝"/>
          <w:sz w:val="22"/>
        </w:rPr>
        <w:t>水質管理については、水質に応じ</w:t>
      </w:r>
      <w:r w:rsidRPr="0003549A">
        <w:rPr>
          <w:rFonts w:ascii="ＭＳ 明朝" w:hAnsi="ＭＳ 明朝" w:hint="eastAsia"/>
          <w:sz w:val="22"/>
        </w:rPr>
        <w:t>て取水から給水までの各工程を適正に</w:t>
      </w:r>
      <w:r w:rsidRPr="0003549A">
        <w:rPr>
          <w:rFonts w:ascii="ＭＳ 明朝" w:hAnsi="ＭＳ 明朝"/>
          <w:sz w:val="22"/>
        </w:rPr>
        <w:t>管理</w:t>
      </w:r>
      <w:r w:rsidRPr="0003549A">
        <w:rPr>
          <w:rFonts w:ascii="ＭＳ 明朝" w:hAnsi="ＭＳ 明朝" w:hint="eastAsia"/>
          <w:sz w:val="22"/>
        </w:rPr>
        <w:t>する</w:t>
      </w:r>
      <w:r w:rsidRPr="0003549A">
        <w:rPr>
          <w:rFonts w:ascii="ＭＳ 明朝" w:hAnsi="ＭＳ 明朝"/>
          <w:sz w:val="22"/>
        </w:rPr>
        <w:t>とともに、検査項目に応じて自己及び共同による水質検査を行い、</w:t>
      </w:r>
      <w:r w:rsidRPr="0003549A">
        <w:rPr>
          <w:rFonts w:ascii="ＭＳ 明朝" w:hAnsi="ＭＳ 明朝" w:hint="eastAsia"/>
          <w:sz w:val="22"/>
        </w:rPr>
        <w:t>水質管理水準の向上を図る</w:t>
      </w:r>
      <w:r w:rsidRPr="0003549A">
        <w:rPr>
          <w:rFonts w:ascii="ＭＳ 明朝" w:hAnsi="ＭＳ 明朝"/>
          <w:sz w:val="22"/>
        </w:rPr>
        <w:t>。</w:t>
      </w:r>
    </w:p>
    <w:p w:rsidR="0003549A" w:rsidRPr="0003549A" w:rsidRDefault="0003549A" w:rsidP="00C36094">
      <w:pPr>
        <w:overflowPunct w:val="0"/>
        <w:autoSpaceDE w:val="0"/>
        <w:autoSpaceDN w:val="0"/>
        <w:ind w:startChars="420" w:start="44.10pt" w:firstLineChars="100" w:firstLine="11pt"/>
        <w:rPr>
          <w:rFonts w:ascii="ＭＳ 明朝" w:hAnsi="ＭＳ 明朝"/>
          <w:sz w:val="22"/>
        </w:rPr>
      </w:pPr>
      <w:r w:rsidRPr="0003549A">
        <w:rPr>
          <w:rFonts w:ascii="ＭＳ 明朝" w:hAnsi="ＭＳ 明朝" w:hint="eastAsia"/>
          <w:sz w:val="22"/>
        </w:rPr>
        <w:t>施設管理及び水質管理</w:t>
      </w:r>
      <w:r w:rsidRPr="0003549A">
        <w:rPr>
          <w:rFonts w:ascii="ＭＳ 明朝" w:hAnsi="ＭＳ 明朝"/>
          <w:sz w:val="22"/>
        </w:rPr>
        <w:t>に</w:t>
      </w:r>
      <w:r w:rsidRPr="0003549A">
        <w:rPr>
          <w:rFonts w:ascii="ＭＳ 明朝" w:hAnsi="ＭＳ 明朝" w:hint="eastAsia"/>
          <w:sz w:val="22"/>
        </w:rPr>
        <w:t>当たって</w:t>
      </w:r>
      <w:r w:rsidRPr="0003549A">
        <w:rPr>
          <w:rFonts w:ascii="ＭＳ 明朝" w:hAnsi="ＭＳ 明朝"/>
          <w:sz w:val="22"/>
        </w:rPr>
        <w:t>は、</w:t>
      </w:r>
      <w:r w:rsidRPr="0003549A">
        <w:rPr>
          <w:rFonts w:ascii="ＭＳ 明朝" w:hAnsi="ＭＳ 明朝" w:hint="eastAsia"/>
          <w:sz w:val="22"/>
        </w:rPr>
        <w:t>水道施設の運営に関する専門的な知識・経験を有する技術者を継続的に育成・確保するとともに、</w:t>
      </w:r>
      <w:r w:rsidRPr="0003549A">
        <w:rPr>
          <w:rFonts w:ascii="ＭＳ 明朝" w:hAnsi="ＭＳ 明朝"/>
          <w:sz w:val="22"/>
        </w:rPr>
        <w:t>技術情報の収集等により技術水準の向上を図るなど</w:t>
      </w:r>
      <w:r w:rsidRPr="0003549A">
        <w:rPr>
          <w:rFonts w:ascii="ＭＳ 明朝" w:hAnsi="ＭＳ 明朝" w:hint="eastAsia"/>
          <w:sz w:val="22"/>
        </w:rPr>
        <w:t>維持管理</w:t>
      </w:r>
      <w:r w:rsidRPr="0003549A">
        <w:rPr>
          <w:rFonts w:ascii="ＭＳ 明朝" w:hAnsi="ＭＳ 明朝"/>
          <w:sz w:val="22"/>
        </w:rPr>
        <w:t>体制</w:t>
      </w:r>
      <w:r w:rsidRPr="0003549A">
        <w:rPr>
          <w:rFonts w:ascii="ＭＳ 明朝" w:hAnsi="ＭＳ 明朝" w:hint="eastAsia"/>
          <w:sz w:val="22"/>
        </w:rPr>
        <w:t>の</w:t>
      </w:r>
      <w:r w:rsidRPr="0003549A">
        <w:rPr>
          <w:rFonts w:ascii="ＭＳ 明朝" w:hAnsi="ＭＳ 明朝"/>
          <w:sz w:val="22"/>
        </w:rPr>
        <w:t>強化</w:t>
      </w:r>
      <w:r w:rsidRPr="0003549A">
        <w:rPr>
          <w:rFonts w:ascii="ＭＳ 明朝" w:hAnsi="ＭＳ 明朝" w:hint="eastAsia"/>
          <w:sz w:val="22"/>
        </w:rPr>
        <w:t>に努める</w:t>
      </w:r>
      <w:r w:rsidRPr="0003549A">
        <w:rPr>
          <w:rFonts w:ascii="ＭＳ 明朝" w:hAnsi="ＭＳ 明朝"/>
          <w:sz w:val="22"/>
        </w:rPr>
        <w:t>。</w:t>
      </w:r>
    </w:p>
    <w:p w:rsidR="0003549A" w:rsidRPr="0003549A" w:rsidRDefault="0003549A" w:rsidP="00C36094">
      <w:pPr>
        <w:overflowPunct w:val="0"/>
        <w:autoSpaceDE w:val="0"/>
        <w:autoSpaceDN w:val="0"/>
        <w:ind w:firstLineChars="300" w:firstLine="33pt"/>
        <w:rPr>
          <w:rFonts w:ascii="ＭＳ 明朝" w:hAnsi="ＭＳ 明朝"/>
          <w:sz w:val="22"/>
        </w:rPr>
      </w:pPr>
      <w:r w:rsidRPr="0003549A">
        <w:rPr>
          <w:rFonts w:ascii="ＭＳ 明朝" w:hAnsi="ＭＳ 明朝"/>
          <w:sz w:val="22"/>
        </w:rPr>
        <w:t>ウ　財政等</w:t>
      </w:r>
    </w:p>
    <w:p w:rsidR="009A4317" w:rsidRDefault="0003549A" w:rsidP="00C36094">
      <w:pPr>
        <w:overflowPunct w:val="0"/>
        <w:autoSpaceDE w:val="0"/>
        <w:autoSpaceDN w:val="0"/>
        <w:ind w:startChars="420" w:start="44.10pt" w:firstLineChars="100" w:firstLine="11pt"/>
        <w:rPr>
          <w:rFonts w:ascii="ＭＳ 明朝" w:hAnsi="ＭＳ 明朝"/>
          <w:sz w:val="22"/>
        </w:rPr>
      </w:pPr>
      <w:r w:rsidRPr="0003549A">
        <w:rPr>
          <w:rFonts w:ascii="ＭＳ 明朝" w:hAnsi="ＭＳ 明朝"/>
          <w:sz w:val="22"/>
        </w:rPr>
        <w:t>国庫補助制度の活用や水道施設の段階的整備による</w:t>
      </w:r>
      <w:r w:rsidRPr="0003549A">
        <w:rPr>
          <w:rFonts w:ascii="ＭＳ 明朝" w:hAnsi="ＭＳ 明朝" w:hint="eastAsia"/>
          <w:sz w:val="22"/>
        </w:rPr>
        <w:t>市町の</w:t>
      </w:r>
      <w:r w:rsidRPr="0003549A">
        <w:rPr>
          <w:rFonts w:ascii="ＭＳ 明朝" w:hAnsi="ＭＳ 明朝"/>
          <w:sz w:val="22"/>
        </w:rPr>
        <w:t>事業費負担の低減を図る</w:t>
      </w:r>
      <w:r>
        <w:rPr>
          <w:rFonts w:ascii="ＭＳ 明朝" w:hAnsi="ＭＳ 明朝" w:hint="eastAsia"/>
          <w:sz w:val="22"/>
        </w:rPr>
        <w:t xml:space="preserve">　</w:t>
      </w:r>
      <w:r w:rsidRPr="0003549A">
        <w:rPr>
          <w:rFonts w:ascii="ＭＳ 明朝" w:hAnsi="ＭＳ 明朝"/>
          <w:sz w:val="22"/>
        </w:rPr>
        <w:t>とともに、広域化による効率的な維持管理を推進し、健全な事業経営に努める。</w:t>
      </w:r>
    </w:p>
    <w:p w:rsidR="0003549A" w:rsidRPr="0003549A" w:rsidRDefault="0003549A" w:rsidP="00C36094">
      <w:pPr>
        <w:overflowPunct w:val="0"/>
        <w:autoSpaceDE w:val="0"/>
        <w:autoSpaceDN w:val="0"/>
        <w:ind w:startChars="200" w:start="21pt"/>
        <w:rPr>
          <w:rFonts w:ascii="ＭＳ 明朝" w:hAnsi="ＭＳ 明朝"/>
          <w:sz w:val="22"/>
        </w:rPr>
      </w:pPr>
      <w:r>
        <w:rPr>
          <w:rFonts w:ascii="ＭＳ 明朝" w:hAnsi="ＭＳ 明朝" w:hint="eastAsia"/>
          <w:sz w:val="22"/>
        </w:rPr>
        <w:lastRenderedPageBreak/>
        <w:t>(4)</w:t>
      </w:r>
      <w:r w:rsidR="00C36094">
        <w:rPr>
          <w:rFonts w:ascii="ＭＳ 明朝" w:hAnsi="ＭＳ 明朝" w:hint="eastAsia"/>
          <w:sz w:val="22"/>
        </w:rPr>
        <w:t xml:space="preserve"> </w:t>
      </w:r>
      <w:r w:rsidRPr="0003549A">
        <w:rPr>
          <w:rFonts w:ascii="ＭＳ 明朝" w:hAnsi="ＭＳ 明朝" w:hint="eastAsia"/>
          <w:sz w:val="22"/>
        </w:rPr>
        <w:t xml:space="preserve">　</w:t>
      </w:r>
      <w:r w:rsidRPr="0003549A">
        <w:rPr>
          <w:rFonts w:ascii="ＭＳ 明朝" w:hAnsi="ＭＳ 明朝"/>
          <w:sz w:val="22"/>
        </w:rPr>
        <w:t>水道整備基本構想との関連</w:t>
      </w:r>
    </w:p>
    <w:p w:rsidR="0003549A" w:rsidRPr="00B44D64" w:rsidRDefault="0003549A" w:rsidP="00C36094">
      <w:pPr>
        <w:overflowPunct w:val="0"/>
        <w:autoSpaceDE w:val="0"/>
        <w:autoSpaceDN w:val="0"/>
        <w:ind w:startChars="400" w:start="42pt" w:firstLineChars="100" w:firstLine="11pt"/>
        <w:rPr>
          <w:rFonts w:ascii="ＭＳ Ｐ明朝" w:hAnsi="ＭＳ Ｐ明朝"/>
          <w:sz w:val="22"/>
          <w:szCs w:val="22"/>
        </w:rPr>
      </w:pPr>
      <w:r w:rsidRPr="00B44D64">
        <w:rPr>
          <w:rFonts w:ascii="ＭＳ Ｐ明朝" w:hAnsi="ＭＳ Ｐ明朝"/>
          <w:sz w:val="22"/>
          <w:szCs w:val="22"/>
        </w:rPr>
        <w:t>この計画は</w:t>
      </w:r>
      <w:r w:rsidRPr="00B44D64">
        <w:rPr>
          <w:rFonts w:ascii="ＭＳ Ｐ明朝" w:hAnsi="ＭＳ Ｐ明朝" w:hint="eastAsia"/>
          <w:sz w:val="22"/>
          <w:szCs w:val="22"/>
        </w:rPr>
        <w:t>、</w:t>
      </w:r>
      <w:r w:rsidRPr="00B44D64">
        <w:rPr>
          <w:rFonts w:ascii="ＭＳ Ｐ明朝" w:hAnsi="ＭＳ Ｐ明朝"/>
          <w:sz w:val="22"/>
          <w:szCs w:val="22"/>
        </w:rPr>
        <w:t>「岩手県水道整備基本構想」に</w:t>
      </w:r>
      <w:r w:rsidRPr="00B44D64">
        <w:rPr>
          <w:rFonts w:ascii="ＭＳ Ｐ明朝" w:hAnsi="ＭＳ Ｐ明朝" w:hint="eastAsia"/>
          <w:sz w:val="22"/>
          <w:szCs w:val="22"/>
        </w:rPr>
        <w:t>おける</w:t>
      </w:r>
      <w:r w:rsidRPr="00B44D64">
        <w:rPr>
          <w:rFonts w:ascii="ＭＳ Ｐ明朝" w:hAnsi="ＭＳ Ｐ明朝"/>
          <w:sz w:val="22"/>
          <w:szCs w:val="22"/>
        </w:rPr>
        <w:t>水道整備の基本方針をもとに、広域</w:t>
      </w:r>
      <w:r w:rsidRPr="00B44D64">
        <w:rPr>
          <w:rFonts w:ascii="ＭＳ Ｐ明朝" w:hAnsi="ＭＳ Ｐ明朝" w:hint="eastAsia"/>
          <w:sz w:val="22"/>
          <w:szCs w:val="22"/>
        </w:rPr>
        <w:t>的</w:t>
      </w:r>
      <w:r w:rsidRPr="00B44D64">
        <w:rPr>
          <w:rFonts w:ascii="ＭＳ Ｐ明朝" w:hAnsi="ＭＳ Ｐ明朝"/>
          <w:sz w:val="22"/>
          <w:szCs w:val="22"/>
        </w:rPr>
        <w:t>水道の施設整備、維持管理及び</w:t>
      </w:r>
      <w:r w:rsidRPr="00B44D64">
        <w:rPr>
          <w:rFonts w:ascii="ＭＳ Ｐ明朝" w:hAnsi="ＭＳ Ｐ明朝" w:hint="eastAsia"/>
          <w:sz w:val="22"/>
          <w:szCs w:val="22"/>
        </w:rPr>
        <w:t>財政</w:t>
      </w:r>
      <w:r w:rsidRPr="00B44D64">
        <w:rPr>
          <w:rFonts w:ascii="ＭＳ Ｐ明朝" w:hAnsi="ＭＳ Ｐ明朝"/>
          <w:sz w:val="22"/>
          <w:szCs w:val="22"/>
        </w:rPr>
        <w:t>等に</w:t>
      </w:r>
      <w:r w:rsidRPr="00B44D64">
        <w:rPr>
          <w:rFonts w:ascii="ＭＳ Ｐ明朝" w:hAnsi="ＭＳ Ｐ明朝" w:hint="eastAsia"/>
          <w:sz w:val="22"/>
          <w:szCs w:val="22"/>
        </w:rPr>
        <w:t>関する</w:t>
      </w:r>
      <w:r w:rsidRPr="00B44D64">
        <w:rPr>
          <w:rFonts w:ascii="ＭＳ Ｐ明朝" w:hAnsi="ＭＳ Ｐ明朝"/>
          <w:sz w:val="22"/>
          <w:szCs w:val="22"/>
        </w:rPr>
        <w:t>必要な事項を定めるものである。</w:t>
      </w:r>
    </w:p>
    <w:p w:rsidR="001F52F0" w:rsidRDefault="0003549A" w:rsidP="00C36094">
      <w:pPr>
        <w:overflowPunct w:val="0"/>
        <w:autoSpaceDE w:val="0"/>
        <w:autoSpaceDN w:val="0"/>
        <w:spacing w:afterLines="100" w:after="16.85pt"/>
        <w:ind w:startChars="400" w:start="42pt" w:firstLineChars="100" w:firstLine="11pt"/>
        <w:rPr>
          <w:rFonts w:ascii="ＭＳ 明朝" w:hAnsi="ＭＳ 明朝"/>
          <w:sz w:val="22"/>
        </w:rPr>
      </w:pPr>
      <w:r w:rsidRPr="00B44D64">
        <w:rPr>
          <w:rFonts w:ascii="ＭＳ Ｐ明朝" w:hAnsi="ＭＳ Ｐ明朝"/>
          <w:sz w:val="22"/>
          <w:szCs w:val="22"/>
        </w:rPr>
        <w:t>また、同構想は</w:t>
      </w:r>
      <w:r w:rsidRPr="00B44D64">
        <w:rPr>
          <w:rFonts w:ascii="ＭＳ Ｐ明朝" w:hAnsi="ＭＳ Ｐ明朝" w:hint="eastAsia"/>
          <w:sz w:val="22"/>
          <w:szCs w:val="22"/>
        </w:rPr>
        <w:t>、</w:t>
      </w:r>
      <w:r w:rsidRPr="00B44D64">
        <w:rPr>
          <w:rFonts w:ascii="ＭＳ Ｐ明朝" w:hAnsi="ＭＳ Ｐ明朝"/>
          <w:sz w:val="22"/>
          <w:szCs w:val="22"/>
        </w:rPr>
        <w:t>中間年次の平成</w:t>
      </w:r>
      <w:r w:rsidRPr="00B44D64">
        <w:rPr>
          <w:rFonts w:ascii="ＭＳ Ｐ明朝" w:hAnsi="ＭＳ Ｐ明朝"/>
          <w:sz w:val="22"/>
          <w:szCs w:val="22"/>
        </w:rPr>
        <w:t>30</w:t>
      </w:r>
      <w:r w:rsidRPr="00B44D64">
        <w:rPr>
          <w:rFonts w:ascii="ＭＳ Ｐ明朝" w:hAnsi="ＭＳ Ｐ明朝"/>
          <w:sz w:val="22"/>
          <w:szCs w:val="22"/>
        </w:rPr>
        <w:t>年度に見直しを</w:t>
      </w:r>
      <w:r w:rsidRPr="00B44D64">
        <w:rPr>
          <w:rFonts w:ascii="ＭＳ Ｐ明朝" w:hAnsi="ＭＳ Ｐ明朝" w:hint="eastAsia"/>
          <w:sz w:val="22"/>
          <w:szCs w:val="22"/>
        </w:rPr>
        <w:t>行う</w:t>
      </w:r>
      <w:r w:rsidRPr="00B44D64">
        <w:rPr>
          <w:rFonts w:ascii="ＭＳ Ｐ明朝" w:hAnsi="ＭＳ Ｐ明朝"/>
          <w:sz w:val="22"/>
          <w:szCs w:val="22"/>
        </w:rPr>
        <w:t>こととしていることから、その</w:t>
      </w:r>
      <w:r w:rsidRPr="00B44D64">
        <w:rPr>
          <w:rFonts w:ascii="ＭＳ Ｐ明朝" w:hAnsi="ＭＳ Ｐ明朝" w:hint="eastAsia"/>
          <w:sz w:val="22"/>
          <w:szCs w:val="22"/>
        </w:rPr>
        <w:t>改定</w:t>
      </w:r>
      <w:r w:rsidRPr="00B44D64">
        <w:rPr>
          <w:rFonts w:ascii="ＭＳ Ｐ明朝" w:hAnsi="ＭＳ Ｐ明朝"/>
          <w:sz w:val="22"/>
          <w:szCs w:val="22"/>
        </w:rPr>
        <w:t>内容を踏まえ、必要に応じて</w:t>
      </w:r>
      <w:r w:rsidRPr="00B44D64">
        <w:rPr>
          <w:rFonts w:ascii="ＭＳ Ｐ明朝" w:hAnsi="ＭＳ Ｐ明朝" w:hint="eastAsia"/>
          <w:sz w:val="22"/>
          <w:szCs w:val="22"/>
        </w:rPr>
        <w:t>本計画の</w:t>
      </w:r>
      <w:r w:rsidRPr="00B44D64">
        <w:rPr>
          <w:rFonts w:ascii="ＭＳ Ｐ明朝" w:hAnsi="ＭＳ Ｐ明朝"/>
          <w:sz w:val="22"/>
          <w:szCs w:val="22"/>
        </w:rPr>
        <w:t>見直しを行う。</w:t>
      </w:r>
    </w:p>
    <w:p w:rsidR="001F52F0" w:rsidRDefault="001F52F0" w:rsidP="00C36094">
      <w:pPr>
        <w:overflowPunct w:val="0"/>
        <w:autoSpaceDE w:val="0"/>
        <w:autoSpaceDN w:val="0"/>
        <w:ind w:startChars="100" w:start="10.50pt"/>
        <w:rPr>
          <w:rFonts w:ascii="ＭＳ 明朝" w:hAnsi="ＭＳ 明朝"/>
          <w:sz w:val="22"/>
        </w:rPr>
      </w:pPr>
      <w:r>
        <w:rPr>
          <w:rFonts w:ascii="ＭＳ 明朝" w:hAnsi="ＭＳ 明朝" w:hint="eastAsia"/>
          <w:sz w:val="22"/>
        </w:rPr>
        <w:t>2 　広域的水道整備計画の区域に関する事項</w:t>
      </w:r>
    </w:p>
    <w:p w:rsidR="001F52F0" w:rsidRDefault="001F52F0" w:rsidP="00C36094">
      <w:pPr>
        <w:overflowPunct w:val="0"/>
        <w:autoSpaceDE w:val="0"/>
        <w:autoSpaceDN w:val="0"/>
        <w:ind w:startChars="200" w:start="21pt"/>
        <w:rPr>
          <w:rFonts w:ascii="ＭＳ 明朝" w:hAnsi="ＭＳ 明朝"/>
          <w:sz w:val="22"/>
        </w:rPr>
      </w:pPr>
      <w:r>
        <w:rPr>
          <w:rFonts w:ascii="ＭＳ 明朝" w:hAnsi="ＭＳ 明朝" w:hint="eastAsia"/>
          <w:sz w:val="22"/>
        </w:rPr>
        <w:t xml:space="preserve">(1) </w:t>
      </w:r>
      <w:r w:rsidR="00C36094">
        <w:rPr>
          <w:rFonts w:ascii="ＭＳ 明朝" w:hAnsi="ＭＳ 明朝" w:hint="eastAsia"/>
          <w:sz w:val="22"/>
        </w:rPr>
        <w:t xml:space="preserve">　</w:t>
      </w:r>
      <w:r>
        <w:rPr>
          <w:rFonts w:ascii="ＭＳ 明朝" w:hAnsi="ＭＳ 明朝" w:hint="eastAsia"/>
          <w:sz w:val="22"/>
        </w:rPr>
        <w:t>区域の範囲</w:t>
      </w:r>
    </w:p>
    <w:p w:rsidR="0003549A" w:rsidRPr="00B44D64" w:rsidRDefault="0003549A" w:rsidP="00C36094">
      <w:pPr>
        <w:overflowPunct w:val="0"/>
        <w:autoSpaceDE w:val="0"/>
        <w:autoSpaceDN w:val="0"/>
        <w:ind w:startChars="400" w:start="42pt" w:firstLineChars="100" w:firstLine="11pt"/>
        <w:rPr>
          <w:rFonts w:ascii="ＭＳ Ｐ明朝" w:hAnsi="ＭＳ Ｐ明朝"/>
          <w:sz w:val="22"/>
          <w:szCs w:val="22"/>
        </w:rPr>
      </w:pPr>
      <w:r w:rsidRPr="00B44D64">
        <w:rPr>
          <w:rFonts w:ascii="ＭＳ Ｐ明朝" w:hAnsi="ＭＳ Ｐ明朝"/>
          <w:sz w:val="22"/>
          <w:szCs w:val="22"/>
        </w:rPr>
        <w:t>計画区域は、奥州市及び金ケ崎町とする。</w:t>
      </w:r>
    </w:p>
    <w:p w:rsidR="001F52F0" w:rsidRDefault="001F52F0" w:rsidP="00C36094">
      <w:pPr>
        <w:overflowPunct w:val="0"/>
        <w:autoSpaceDE w:val="0"/>
        <w:autoSpaceDN w:val="0"/>
        <w:ind w:startChars="200" w:start="21pt"/>
        <w:rPr>
          <w:rFonts w:ascii="ＭＳ 明朝" w:hAnsi="ＭＳ 明朝"/>
          <w:sz w:val="22"/>
        </w:rPr>
      </w:pPr>
      <w:r>
        <w:rPr>
          <w:rFonts w:ascii="ＭＳ 明朝" w:hAnsi="ＭＳ 明朝" w:hint="eastAsia"/>
          <w:sz w:val="22"/>
        </w:rPr>
        <w:t xml:space="preserve">(2) </w:t>
      </w:r>
      <w:r w:rsidR="00C36094">
        <w:rPr>
          <w:rFonts w:ascii="ＭＳ 明朝" w:hAnsi="ＭＳ 明朝" w:hint="eastAsia"/>
          <w:sz w:val="22"/>
        </w:rPr>
        <w:t xml:space="preserve">　</w:t>
      </w:r>
      <w:r>
        <w:rPr>
          <w:rFonts w:ascii="ＭＳ 明朝" w:hAnsi="ＭＳ 明朝" w:hint="eastAsia"/>
          <w:sz w:val="22"/>
        </w:rPr>
        <w:t>需要水量と供給水量の見通し</w:t>
      </w:r>
    </w:p>
    <w:tbl>
      <w:tblPr>
        <w:tblW w:w="0pt" w:type="auto"/>
        <w:tblInd w:w="44.1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1732"/>
        <w:gridCol w:w="1949"/>
        <w:gridCol w:w="1949"/>
        <w:gridCol w:w="1949"/>
      </w:tblGrid>
      <w:tr w:rsidR="001F52F0">
        <w:trPr>
          <w:trHeight w:val="362"/>
        </w:trPr>
        <w:tc>
          <w:tcPr>
            <w:tcW w:w="86.60pt" w:type="dxa"/>
          </w:tcPr>
          <w:p w:rsidR="001F52F0" w:rsidRDefault="001F52F0" w:rsidP="00C36094">
            <w:pPr>
              <w:overflowPunct w:val="0"/>
              <w:autoSpaceDE w:val="0"/>
              <w:autoSpaceDN w:val="0"/>
              <w:rPr>
                <w:rFonts w:ascii="ＭＳ 明朝" w:hAnsi="ＭＳ 明朝"/>
                <w:sz w:val="22"/>
              </w:rPr>
            </w:pPr>
          </w:p>
        </w:tc>
        <w:tc>
          <w:tcPr>
            <w:tcW w:w="97.45pt" w:type="dxa"/>
          </w:tcPr>
          <w:p w:rsidR="001F52F0" w:rsidRDefault="001F52F0" w:rsidP="00C36094">
            <w:pPr>
              <w:overflowPunct w:val="0"/>
              <w:autoSpaceDE w:val="0"/>
              <w:autoSpaceDN w:val="0"/>
              <w:ind w:startChars="150" w:start="15.75pt"/>
              <w:jc w:val="center"/>
              <w:rPr>
                <w:rFonts w:ascii="ＭＳ 明朝" w:hAnsi="ＭＳ 明朝"/>
                <w:sz w:val="22"/>
              </w:rPr>
            </w:pPr>
            <w:r>
              <w:rPr>
                <w:rFonts w:ascii="ＭＳ 明朝" w:hAnsi="ＭＳ 明朝" w:hint="eastAsia"/>
                <w:sz w:val="22"/>
              </w:rPr>
              <w:t>給水人口（人）</w:t>
            </w:r>
          </w:p>
        </w:tc>
        <w:tc>
          <w:tcPr>
            <w:tcW w:w="97.45pt" w:type="dxa"/>
          </w:tcPr>
          <w:p w:rsidR="001F52F0" w:rsidRDefault="001F52F0" w:rsidP="00C36094">
            <w:pPr>
              <w:overflowPunct w:val="0"/>
              <w:autoSpaceDE w:val="0"/>
              <w:autoSpaceDN w:val="0"/>
              <w:jc w:val="center"/>
              <w:rPr>
                <w:rFonts w:ascii="ＭＳ 明朝" w:hAnsi="ＭＳ 明朝"/>
                <w:sz w:val="22"/>
              </w:rPr>
            </w:pPr>
            <w:r>
              <w:rPr>
                <w:rFonts w:ascii="ＭＳ 明朝" w:hAnsi="ＭＳ 明朝" w:hint="eastAsia"/>
                <w:sz w:val="22"/>
              </w:rPr>
              <w:t>需要水量（ｍ</w:t>
            </w:r>
            <w:r>
              <w:rPr>
                <w:rFonts w:ascii="ＭＳ 明朝" w:hAnsi="ＭＳ 明朝" w:hint="eastAsia"/>
                <w:sz w:val="22"/>
                <w:vertAlign w:val="superscript"/>
              </w:rPr>
              <w:t>3</w:t>
            </w:r>
            <w:r>
              <w:rPr>
                <w:rFonts w:ascii="ＭＳ 明朝" w:hAnsi="ＭＳ 明朝" w:hint="eastAsia"/>
                <w:sz w:val="22"/>
              </w:rPr>
              <w:t>/日）</w:t>
            </w:r>
          </w:p>
        </w:tc>
        <w:tc>
          <w:tcPr>
            <w:tcW w:w="97.45pt" w:type="dxa"/>
          </w:tcPr>
          <w:p w:rsidR="001F52F0" w:rsidRDefault="001F52F0" w:rsidP="00C36094">
            <w:pPr>
              <w:overflowPunct w:val="0"/>
              <w:autoSpaceDE w:val="0"/>
              <w:autoSpaceDN w:val="0"/>
              <w:jc w:val="center"/>
              <w:rPr>
                <w:rFonts w:ascii="ＭＳ 明朝" w:hAnsi="ＭＳ 明朝"/>
                <w:sz w:val="22"/>
              </w:rPr>
            </w:pPr>
            <w:r>
              <w:rPr>
                <w:rFonts w:ascii="ＭＳ 明朝" w:hAnsi="ＭＳ 明朝" w:hint="eastAsia"/>
                <w:sz w:val="22"/>
              </w:rPr>
              <w:t>供給水量（ｍ</w:t>
            </w:r>
            <w:r>
              <w:rPr>
                <w:rFonts w:ascii="ＭＳ 明朝" w:hAnsi="ＭＳ 明朝" w:hint="eastAsia"/>
                <w:sz w:val="22"/>
                <w:vertAlign w:val="superscript"/>
              </w:rPr>
              <w:t>3</w:t>
            </w:r>
            <w:r>
              <w:rPr>
                <w:rFonts w:ascii="ＭＳ 明朝" w:hAnsi="ＭＳ 明朝" w:hint="eastAsia"/>
                <w:sz w:val="22"/>
              </w:rPr>
              <w:t>/日）</w:t>
            </w:r>
          </w:p>
        </w:tc>
      </w:tr>
      <w:tr w:rsidR="001F52F0">
        <w:trPr>
          <w:trHeight w:val="362"/>
        </w:trPr>
        <w:tc>
          <w:tcPr>
            <w:tcW w:w="86.60pt" w:type="dxa"/>
          </w:tcPr>
          <w:p w:rsidR="0037435D" w:rsidRDefault="0037435D" w:rsidP="00C36094">
            <w:pPr>
              <w:overflowPunct w:val="0"/>
              <w:autoSpaceDE w:val="0"/>
              <w:autoSpaceDN w:val="0"/>
              <w:jc w:val="center"/>
              <w:rPr>
                <w:rFonts w:ascii="ＭＳ 明朝" w:hAnsi="ＭＳ 明朝"/>
                <w:sz w:val="22"/>
              </w:rPr>
            </w:pPr>
            <w:r w:rsidRPr="0037435D">
              <w:rPr>
                <w:rFonts w:ascii="ＭＳ 明朝" w:hAnsi="ＭＳ 明朝" w:hint="eastAsia"/>
                <w:kern w:val="0"/>
                <w:sz w:val="22"/>
              </w:rPr>
              <w:t>平成19年度</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132,907</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64,089</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65,026</w:t>
            </w:r>
          </w:p>
        </w:tc>
      </w:tr>
      <w:tr w:rsidR="001F52F0">
        <w:trPr>
          <w:trHeight w:val="347"/>
        </w:trPr>
        <w:tc>
          <w:tcPr>
            <w:tcW w:w="86.60pt" w:type="dxa"/>
          </w:tcPr>
          <w:p w:rsidR="001F52F0" w:rsidRDefault="001F52F0" w:rsidP="00C36094">
            <w:pPr>
              <w:overflowPunct w:val="0"/>
              <w:autoSpaceDE w:val="0"/>
              <w:autoSpaceDN w:val="0"/>
              <w:jc w:val="center"/>
              <w:rPr>
                <w:rFonts w:ascii="ＭＳ 明朝" w:hAnsi="ＭＳ 明朝"/>
                <w:sz w:val="22"/>
              </w:rPr>
            </w:pPr>
            <w:r w:rsidRPr="0037435D">
              <w:rPr>
                <w:rFonts w:ascii="ＭＳ 明朝" w:hAnsi="ＭＳ 明朝" w:hint="eastAsia"/>
                <w:kern w:val="0"/>
                <w:sz w:val="22"/>
              </w:rPr>
              <w:t>平成</w:t>
            </w:r>
            <w:r w:rsidR="0037435D" w:rsidRPr="0037435D">
              <w:rPr>
                <w:rFonts w:ascii="ＭＳ 明朝" w:hAnsi="ＭＳ 明朝" w:hint="eastAsia"/>
                <w:kern w:val="0"/>
                <w:sz w:val="22"/>
              </w:rPr>
              <w:t>20</w:t>
            </w:r>
            <w:r w:rsidRPr="0037435D">
              <w:rPr>
                <w:rFonts w:ascii="ＭＳ 明朝" w:hAnsi="ＭＳ 明朝" w:hint="eastAsia"/>
                <w:kern w:val="0"/>
                <w:sz w:val="22"/>
              </w:rPr>
              <w:t>年度</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133,005</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58,793</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61,276</w:t>
            </w:r>
          </w:p>
        </w:tc>
      </w:tr>
      <w:tr w:rsidR="001F52F0">
        <w:trPr>
          <w:trHeight w:val="362"/>
        </w:trPr>
        <w:tc>
          <w:tcPr>
            <w:tcW w:w="86.60pt" w:type="dxa"/>
          </w:tcPr>
          <w:p w:rsidR="001F52F0" w:rsidRDefault="001F52F0" w:rsidP="00C36094">
            <w:pPr>
              <w:overflowPunct w:val="0"/>
              <w:autoSpaceDE w:val="0"/>
              <w:autoSpaceDN w:val="0"/>
              <w:jc w:val="center"/>
              <w:rPr>
                <w:rFonts w:ascii="ＭＳ 明朝" w:hAnsi="ＭＳ 明朝"/>
                <w:sz w:val="22"/>
              </w:rPr>
            </w:pPr>
            <w:r w:rsidRPr="0037435D">
              <w:rPr>
                <w:rFonts w:ascii="ＭＳ 明朝" w:hAnsi="ＭＳ 明朝" w:hint="eastAsia"/>
                <w:kern w:val="0"/>
                <w:sz w:val="22"/>
              </w:rPr>
              <w:t>平成</w:t>
            </w:r>
            <w:r w:rsidR="0037435D" w:rsidRPr="0037435D">
              <w:rPr>
                <w:rFonts w:ascii="ＭＳ 明朝" w:hAnsi="ＭＳ 明朝" w:hint="eastAsia"/>
                <w:kern w:val="0"/>
                <w:sz w:val="22"/>
              </w:rPr>
              <w:t>25</w:t>
            </w:r>
            <w:r w:rsidRPr="0037435D">
              <w:rPr>
                <w:rFonts w:ascii="ＭＳ 明朝" w:hAnsi="ＭＳ 明朝" w:hint="eastAsia"/>
                <w:kern w:val="0"/>
                <w:sz w:val="22"/>
              </w:rPr>
              <w:t>年度</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132,220</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61,120</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61,140</w:t>
            </w:r>
          </w:p>
        </w:tc>
      </w:tr>
      <w:tr w:rsidR="001F52F0">
        <w:trPr>
          <w:trHeight w:val="362"/>
        </w:trPr>
        <w:tc>
          <w:tcPr>
            <w:tcW w:w="86.60pt" w:type="dxa"/>
          </w:tcPr>
          <w:p w:rsidR="001F52F0" w:rsidRDefault="001F52F0" w:rsidP="00C36094">
            <w:pPr>
              <w:overflowPunct w:val="0"/>
              <w:autoSpaceDE w:val="0"/>
              <w:autoSpaceDN w:val="0"/>
              <w:jc w:val="center"/>
              <w:rPr>
                <w:rFonts w:ascii="ＭＳ 明朝" w:hAnsi="ＭＳ 明朝"/>
                <w:sz w:val="22"/>
              </w:rPr>
            </w:pPr>
            <w:r>
              <w:rPr>
                <w:rFonts w:ascii="ＭＳ 明朝" w:hAnsi="ＭＳ 明朝" w:hint="eastAsia"/>
                <w:sz w:val="22"/>
              </w:rPr>
              <w:t>平成</w:t>
            </w:r>
            <w:r w:rsidR="0037435D">
              <w:rPr>
                <w:rFonts w:ascii="ＭＳ 明朝" w:hAnsi="ＭＳ 明朝" w:hint="eastAsia"/>
                <w:sz w:val="22"/>
              </w:rPr>
              <w:t>30</w:t>
            </w:r>
            <w:r>
              <w:rPr>
                <w:rFonts w:ascii="ＭＳ 明朝" w:hAnsi="ＭＳ 明朝" w:hint="eastAsia"/>
                <w:sz w:val="22"/>
              </w:rPr>
              <w:t>年度</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129,340</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59,970</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60,010</w:t>
            </w:r>
          </w:p>
        </w:tc>
      </w:tr>
      <w:tr w:rsidR="001F52F0">
        <w:trPr>
          <w:trHeight w:val="347"/>
        </w:trPr>
        <w:tc>
          <w:tcPr>
            <w:tcW w:w="86.60pt" w:type="dxa"/>
          </w:tcPr>
          <w:p w:rsidR="001F52F0" w:rsidRDefault="001F52F0" w:rsidP="00C36094">
            <w:pPr>
              <w:overflowPunct w:val="0"/>
              <w:autoSpaceDE w:val="0"/>
              <w:autoSpaceDN w:val="0"/>
              <w:jc w:val="center"/>
              <w:rPr>
                <w:rFonts w:ascii="ＭＳ 明朝" w:hAnsi="ＭＳ 明朝"/>
                <w:sz w:val="22"/>
              </w:rPr>
            </w:pPr>
            <w:r>
              <w:rPr>
                <w:rFonts w:ascii="ＭＳ 明朝" w:hAnsi="ＭＳ 明朝" w:hint="eastAsia"/>
                <w:sz w:val="22"/>
              </w:rPr>
              <w:t>平成</w:t>
            </w:r>
            <w:r w:rsidR="0037435D">
              <w:rPr>
                <w:rFonts w:ascii="ＭＳ 明朝" w:hAnsi="ＭＳ 明朝" w:hint="eastAsia"/>
                <w:sz w:val="22"/>
              </w:rPr>
              <w:t>35</w:t>
            </w:r>
            <w:r>
              <w:rPr>
                <w:rFonts w:ascii="ＭＳ 明朝" w:hAnsi="ＭＳ 明朝" w:hint="eastAsia"/>
                <w:sz w:val="22"/>
              </w:rPr>
              <w:t>年度</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125,560</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58,480</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58,640</w:t>
            </w:r>
          </w:p>
        </w:tc>
      </w:tr>
      <w:tr w:rsidR="001F52F0">
        <w:trPr>
          <w:trHeight w:val="377"/>
        </w:trPr>
        <w:tc>
          <w:tcPr>
            <w:tcW w:w="86.60pt" w:type="dxa"/>
          </w:tcPr>
          <w:p w:rsidR="001F52F0" w:rsidRDefault="001F52F0" w:rsidP="00C36094">
            <w:pPr>
              <w:overflowPunct w:val="0"/>
              <w:autoSpaceDE w:val="0"/>
              <w:autoSpaceDN w:val="0"/>
              <w:jc w:val="center"/>
              <w:rPr>
                <w:rFonts w:ascii="ＭＳ 明朝" w:hAnsi="ＭＳ 明朝"/>
                <w:sz w:val="22"/>
              </w:rPr>
            </w:pPr>
            <w:r>
              <w:rPr>
                <w:rFonts w:ascii="ＭＳ 明朝" w:hAnsi="ＭＳ 明朝" w:hint="eastAsia"/>
                <w:sz w:val="22"/>
              </w:rPr>
              <w:t>平成</w:t>
            </w:r>
            <w:r w:rsidR="0037435D">
              <w:rPr>
                <w:rFonts w:ascii="ＭＳ 明朝" w:hAnsi="ＭＳ 明朝" w:hint="eastAsia"/>
                <w:sz w:val="22"/>
              </w:rPr>
              <w:t>40</w:t>
            </w:r>
            <w:r>
              <w:rPr>
                <w:rFonts w:ascii="ＭＳ 明朝" w:hAnsi="ＭＳ 明朝" w:hint="eastAsia"/>
                <w:sz w:val="22"/>
              </w:rPr>
              <w:t>年度</w:t>
            </w:r>
          </w:p>
        </w:tc>
        <w:tc>
          <w:tcPr>
            <w:tcW w:w="97.45pt" w:type="dxa"/>
          </w:tcPr>
          <w:p w:rsidR="001F52F0" w:rsidRDefault="0037435D"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121,470</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56,440</w:t>
            </w:r>
          </w:p>
        </w:tc>
        <w:tc>
          <w:tcPr>
            <w:tcW w:w="97.45pt" w:type="dxa"/>
          </w:tcPr>
          <w:p w:rsidR="001F52F0" w:rsidRDefault="00413054" w:rsidP="00C36094">
            <w:pPr>
              <w:overflowPunct w:val="0"/>
              <w:autoSpaceDE w:val="0"/>
              <w:autoSpaceDN w:val="0"/>
              <w:ind w:firstLineChars="400" w:firstLine="44pt"/>
              <w:rPr>
                <w:rFonts w:ascii="ＭＳ 明朝" w:hAnsi="ＭＳ 明朝"/>
                <w:sz w:val="22"/>
              </w:rPr>
            </w:pPr>
            <w:r>
              <w:rPr>
                <w:rFonts w:ascii="ＭＳ 明朝" w:hAnsi="ＭＳ 明朝" w:hint="eastAsia"/>
                <w:sz w:val="22"/>
              </w:rPr>
              <w:t>56,720</w:t>
            </w:r>
          </w:p>
        </w:tc>
      </w:tr>
    </w:tbl>
    <w:p w:rsidR="001F52F0" w:rsidRDefault="001F52F0" w:rsidP="00C36094">
      <w:pPr>
        <w:overflowPunct w:val="0"/>
        <w:autoSpaceDE w:val="0"/>
        <w:autoSpaceDN w:val="0"/>
        <w:spacing w:beforeLines="100" w:before="16.85pt"/>
        <w:ind w:startChars="100" w:start="10.50pt"/>
        <w:rPr>
          <w:rFonts w:ascii="ＭＳ 明朝" w:hAnsi="ＭＳ 明朝"/>
          <w:sz w:val="22"/>
        </w:rPr>
      </w:pPr>
      <w:r>
        <w:rPr>
          <w:rFonts w:ascii="ＭＳ 明朝" w:hAnsi="ＭＳ 明朝" w:hint="eastAsia"/>
          <w:sz w:val="22"/>
        </w:rPr>
        <w:t xml:space="preserve">3 </w:t>
      </w:r>
      <w:r w:rsidR="00C36094">
        <w:rPr>
          <w:rFonts w:ascii="ＭＳ 明朝" w:hAnsi="ＭＳ 明朝" w:hint="eastAsia"/>
          <w:sz w:val="22"/>
        </w:rPr>
        <w:t xml:space="preserve">　</w:t>
      </w:r>
      <w:r>
        <w:rPr>
          <w:rFonts w:ascii="ＭＳ 明朝" w:hAnsi="ＭＳ 明朝" w:hint="eastAsia"/>
          <w:sz w:val="22"/>
        </w:rPr>
        <w:t>根幹的水道施設の配置その他の水道の広域的な整備に関する基本的事項</w:t>
      </w:r>
    </w:p>
    <w:p w:rsidR="001F52F0" w:rsidRDefault="001F52F0" w:rsidP="00C36094">
      <w:pPr>
        <w:overflowPunct w:val="0"/>
        <w:autoSpaceDE w:val="0"/>
        <w:autoSpaceDN w:val="0"/>
        <w:ind w:startChars="200" w:start="21pt"/>
        <w:rPr>
          <w:rFonts w:ascii="ＭＳ 明朝" w:hAnsi="ＭＳ 明朝"/>
          <w:sz w:val="22"/>
        </w:rPr>
      </w:pPr>
      <w:r>
        <w:rPr>
          <w:rFonts w:ascii="ＭＳ 明朝" w:hAnsi="ＭＳ 明朝" w:hint="eastAsia"/>
          <w:sz w:val="22"/>
        </w:rPr>
        <w:t xml:space="preserve">(1) </w:t>
      </w:r>
      <w:r w:rsidR="00C36094">
        <w:rPr>
          <w:rFonts w:ascii="ＭＳ 明朝" w:hAnsi="ＭＳ 明朝" w:hint="eastAsia"/>
          <w:sz w:val="22"/>
        </w:rPr>
        <w:t xml:space="preserve">　</w:t>
      </w:r>
      <w:r>
        <w:rPr>
          <w:rFonts w:ascii="ＭＳ 明朝" w:hAnsi="ＭＳ 明朝" w:hint="eastAsia"/>
          <w:sz w:val="22"/>
        </w:rPr>
        <w:t>施設整備に関する事項</w:t>
      </w:r>
    </w:p>
    <w:p w:rsidR="00413054" w:rsidRDefault="00413054" w:rsidP="00C36094">
      <w:pPr>
        <w:overflowPunct w:val="0"/>
        <w:autoSpaceDE w:val="0"/>
        <w:autoSpaceDN w:val="0"/>
        <w:ind w:startChars="400" w:start="42pt" w:firstLineChars="100" w:firstLine="11pt"/>
        <w:rPr>
          <w:rFonts w:ascii="ＭＳ 明朝" w:hAnsi="ＭＳ 明朝"/>
          <w:sz w:val="22"/>
        </w:rPr>
      </w:pPr>
      <w:r w:rsidRPr="00B44D64">
        <w:rPr>
          <w:rFonts w:ascii="ＭＳ Ｐ明朝" w:hAnsi="ＭＳ Ｐ明朝"/>
          <w:sz w:val="22"/>
          <w:szCs w:val="22"/>
        </w:rPr>
        <w:t>市町及び組合は、水需要の見通し及び財政状況を勘案しつつ、水道用水供給事業及び水道事業に係る施設整備計画に基づき、相互に調整を図りながら目標年次までに水道施設の整備に努める。</w:t>
      </w:r>
    </w:p>
    <w:p w:rsidR="00413054" w:rsidRPr="00224B8E" w:rsidRDefault="00413054" w:rsidP="00C36094">
      <w:pPr>
        <w:overflowPunct w:val="0"/>
        <w:autoSpaceDE w:val="0"/>
        <w:autoSpaceDN w:val="0"/>
        <w:ind w:startChars="400" w:start="42pt"/>
        <w:rPr>
          <w:rFonts w:ascii="ＭＳ ゴシック" w:eastAsia="ＭＳ ゴシック" w:hAnsi="ＭＳ ゴシック"/>
          <w:b/>
          <w:bCs/>
          <w:sz w:val="22"/>
        </w:rPr>
      </w:pPr>
      <w:r w:rsidRPr="00413054">
        <w:rPr>
          <w:rFonts w:ascii="ＭＳ Ｐ明朝" w:hAnsi="ＭＳ Ｐ明朝"/>
          <w:sz w:val="22"/>
          <w:szCs w:val="22"/>
        </w:rPr>
        <w:t>ア　水道用水供給事業</w:t>
      </w:r>
    </w:p>
    <w:p w:rsidR="00413054" w:rsidRPr="00B44D64" w:rsidRDefault="00413054" w:rsidP="00C36094">
      <w:pPr>
        <w:overflowPunct w:val="0"/>
        <w:autoSpaceDE w:val="0"/>
        <w:autoSpaceDN w:val="0"/>
        <w:ind w:startChars="500" w:start="52.50pt" w:firstLineChars="100" w:firstLine="11pt"/>
        <w:rPr>
          <w:rFonts w:ascii="ＭＳ Ｐ明朝" w:hAnsi="ＭＳ Ｐ明朝"/>
          <w:sz w:val="22"/>
          <w:szCs w:val="22"/>
        </w:rPr>
      </w:pPr>
      <w:r w:rsidRPr="00B44D64">
        <w:rPr>
          <w:rFonts w:ascii="ＭＳ Ｐ明朝" w:hAnsi="ＭＳ Ｐ明朝"/>
          <w:sz w:val="22"/>
          <w:szCs w:val="22"/>
        </w:rPr>
        <w:t>組合は、市町の水道事業に対し、安全で安定した水道用水を供給するため、胆江広域水道用水供給事業により段階的に胆沢ダムを水源とした浄水場等の根幹的水道施設の整備を行う。</w:t>
      </w:r>
    </w:p>
    <w:p w:rsidR="00B5544F" w:rsidRDefault="00413054" w:rsidP="00C36094">
      <w:pPr>
        <w:overflowPunct w:val="0"/>
        <w:autoSpaceDE w:val="0"/>
        <w:autoSpaceDN w:val="0"/>
        <w:ind w:startChars="500" w:start="52.50pt" w:firstLineChars="100" w:firstLine="11pt"/>
        <w:rPr>
          <w:rFonts w:ascii="ＭＳ Ｐ明朝" w:hAnsi="ＭＳ Ｐ明朝"/>
          <w:sz w:val="22"/>
          <w:szCs w:val="22"/>
        </w:rPr>
      </w:pPr>
      <w:r w:rsidRPr="00B44D64">
        <w:rPr>
          <w:rFonts w:ascii="ＭＳ Ｐ明朝" w:hAnsi="ＭＳ Ｐ明朝"/>
          <w:sz w:val="22"/>
          <w:szCs w:val="22"/>
        </w:rPr>
        <w:t>これにより、現在、暫定的に胆沢川を水源として１日最大給水量</w:t>
      </w:r>
      <w:r w:rsidRPr="00B44D64">
        <w:rPr>
          <w:rFonts w:ascii="ＭＳ Ｐ明朝" w:hAnsi="ＭＳ Ｐ明朝"/>
          <w:sz w:val="22"/>
          <w:szCs w:val="22"/>
        </w:rPr>
        <w:t>7,550</w:t>
      </w:r>
      <w:r w:rsidRPr="00B44D64">
        <w:rPr>
          <w:rFonts w:ascii="ＭＳ Ｐ明朝" w:hAnsi="ＭＳ Ｐ明朝" w:hint="eastAsia"/>
          <w:sz w:val="22"/>
          <w:szCs w:val="22"/>
        </w:rPr>
        <w:t>m</w:t>
      </w:r>
      <w:r w:rsidRPr="00413054">
        <w:rPr>
          <w:rFonts w:ascii="ＭＳ Ｐ明朝" w:hAnsi="ＭＳ Ｐ明朝" w:hint="eastAsia"/>
          <w:sz w:val="22"/>
          <w:szCs w:val="22"/>
        </w:rPr>
        <w:t>3</w:t>
      </w:r>
      <w:r w:rsidRPr="00B44D64">
        <w:rPr>
          <w:rFonts w:ascii="ＭＳ Ｐ明朝" w:hAnsi="ＭＳ Ｐ明朝"/>
          <w:sz w:val="22"/>
          <w:szCs w:val="22"/>
        </w:rPr>
        <w:t>を供給しているが、</w:t>
      </w:r>
      <w:r w:rsidRPr="00C36094">
        <w:rPr>
          <w:rFonts w:ascii="ＭＳ 明朝" w:hAnsi="ＭＳ 明朝"/>
          <w:sz w:val="22"/>
        </w:rPr>
        <w:t>第２期</w:t>
      </w:r>
      <w:r w:rsidRPr="00B44D64">
        <w:rPr>
          <w:rFonts w:ascii="ＭＳ Ｐ明朝" w:hAnsi="ＭＳ Ｐ明朝"/>
          <w:sz w:val="22"/>
          <w:szCs w:val="22"/>
        </w:rPr>
        <w:t>事業完了後の平成</w:t>
      </w:r>
      <w:r w:rsidRPr="00B44D64">
        <w:rPr>
          <w:rFonts w:ascii="ＭＳ Ｐ明朝" w:hAnsi="ＭＳ Ｐ明朝"/>
          <w:sz w:val="22"/>
          <w:szCs w:val="22"/>
        </w:rPr>
        <w:t>26</w:t>
      </w:r>
      <w:r w:rsidRPr="00B44D64">
        <w:rPr>
          <w:rFonts w:ascii="ＭＳ Ｐ明朝" w:hAnsi="ＭＳ Ｐ明朝"/>
          <w:sz w:val="22"/>
          <w:szCs w:val="22"/>
        </w:rPr>
        <w:t>年度から本格的に胆沢ダムを水源として１日最大給水量</w:t>
      </w:r>
      <w:r w:rsidRPr="00B44D64">
        <w:rPr>
          <w:rFonts w:ascii="ＭＳ Ｐ明朝" w:hAnsi="ＭＳ Ｐ明朝"/>
          <w:sz w:val="22"/>
          <w:szCs w:val="22"/>
        </w:rPr>
        <w:t>14,600</w:t>
      </w:r>
      <w:r w:rsidRPr="00B44D64">
        <w:rPr>
          <w:rFonts w:ascii="ＭＳ Ｐ明朝" w:hAnsi="ＭＳ Ｐ明朝" w:hint="eastAsia"/>
          <w:sz w:val="22"/>
          <w:szCs w:val="22"/>
        </w:rPr>
        <w:t>m</w:t>
      </w:r>
      <w:r w:rsidRPr="00413054">
        <w:rPr>
          <w:rFonts w:ascii="ＭＳ Ｐ明朝" w:hAnsi="ＭＳ Ｐ明朝" w:hint="eastAsia"/>
          <w:sz w:val="22"/>
          <w:szCs w:val="22"/>
        </w:rPr>
        <w:t>3</w:t>
      </w:r>
      <w:r w:rsidRPr="00B44D64">
        <w:rPr>
          <w:rFonts w:ascii="ＭＳ Ｐ明朝" w:hAnsi="ＭＳ Ｐ明朝"/>
          <w:sz w:val="22"/>
          <w:szCs w:val="22"/>
        </w:rPr>
        <w:t>の供給を開始し、平成</w:t>
      </w:r>
      <w:r w:rsidRPr="00B44D64">
        <w:rPr>
          <w:rFonts w:ascii="ＭＳ Ｐ明朝" w:hAnsi="ＭＳ Ｐ明朝"/>
          <w:sz w:val="22"/>
          <w:szCs w:val="22"/>
        </w:rPr>
        <w:t>40</w:t>
      </w:r>
      <w:r w:rsidRPr="00B44D64">
        <w:rPr>
          <w:rFonts w:ascii="ＭＳ Ｐ明朝" w:hAnsi="ＭＳ Ｐ明朝"/>
          <w:sz w:val="22"/>
          <w:szCs w:val="22"/>
        </w:rPr>
        <w:t>年度までに１日最大給水量</w:t>
      </w:r>
      <w:r w:rsidRPr="00B44D64">
        <w:rPr>
          <w:rFonts w:ascii="ＭＳ Ｐ明朝" w:hAnsi="ＭＳ Ｐ明朝"/>
          <w:sz w:val="22"/>
          <w:szCs w:val="22"/>
        </w:rPr>
        <w:t>43,500</w:t>
      </w:r>
      <w:r w:rsidRPr="00B44D64">
        <w:rPr>
          <w:rFonts w:ascii="ＭＳ Ｐ明朝" w:hAnsi="ＭＳ Ｐ明朝" w:hint="eastAsia"/>
          <w:sz w:val="22"/>
          <w:szCs w:val="22"/>
        </w:rPr>
        <w:t>m</w:t>
      </w:r>
      <w:r w:rsidRPr="00413054">
        <w:rPr>
          <w:rFonts w:ascii="ＭＳ Ｐ明朝" w:hAnsi="ＭＳ Ｐ明朝" w:hint="eastAsia"/>
          <w:sz w:val="22"/>
          <w:szCs w:val="22"/>
        </w:rPr>
        <w:t>3</w:t>
      </w:r>
      <w:r w:rsidRPr="00B44D64">
        <w:rPr>
          <w:rFonts w:ascii="ＭＳ Ｐ明朝" w:hAnsi="ＭＳ Ｐ明朝"/>
          <w:sz w:val="22"/>
          <w:szCs w:val="22"/>
        </w:rPr>
        <w:t>の供給を行う。</w:t>
      </w:r>
    </w:p>
    <w:p w:rsidR="00B5544F" w:rsidRPr="00B5544F" w:rsidRDefault="00B5544F" w:rsidP="00C36094">
      <w:pPr>
        <w:pStyle w:val="a6"/>
        <w:overflowPunct w:val="0"/>
        <w:autoSpaceDE w:val="0"/>
        <w:autoSpaceDN w:val="0"/>
        <w:ind w:startChars="383" w:start="40.20pt" w:endChars="-62" w:end="-6.50pt" w:firstLine="0.05pt"/>
        <w:jc w:val="center"/>
        <w:rPr>
          <w:rFonts w:ascii="ＭＳ Ｐ明朝" w:hAnsi="ＭＳ Ｐ明朝" w:hint="default"/>
          <w:szCs w:val="22"/>
        </w:rPr>
      </w:pPr>
      <w:r w:rsidRPr="00B5544F">
        <w:rPr>
          <w:rFonts w:ascii="ＭＳ Ｐ明朝" w:hAnsi="ＭＳ Ｐ明朝"/>
          <w:szCs w:val="22"/>
        </w:rPr>
        <w:t>計画期別の浄水場整備規模及び計画</w:t>
      </w:r>
      <w:r w:rsidRPr="00B5544F">
        <w:rPr>
          <w:rFonts w:ascii="ＭＳ Ｐ明朝" w:hAnsi="ＭＳ Ｐ明朝"/>
          <w:szCs w:val="22"/>
        </w:rPr>
        <w:t>1</w:t>
      </w:r>
      <w:r w:rsidRPr="00B5544F">
        <w:rPr>
          <w:rFonts w:ascii="ＭＳ Ｐ明朝" w:hAnsi="ＭＳ Ｐ明朝"/>
          <w:szCs w:val="22"/>
        </w:rPr>
        <w:t>日最大給水量</w:t>
      </w:r>
    </w:p>
    <w:tbl>
      <w:tblPr>
        <w:tblW w:w="0pt" w:type="auto"/>
        <w:tblInd w:w="36.9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49"/>
        <w:gridCol w:w="3033"/>
        <w:gridCol w:w="3033"/>
      </w:tblGrid>
      <w:tr w:rsidR="00B5544F" w:rsidRPr="001F52F0" w:rsidTr="001F52F0">
        <w:tc>
          <w:tcPr>
            <w:tcW w:w="152.4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計画期別（期間）</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浄水場整備規模（㎥</w:t>
            </w:r>
            <w:r w:rsidRPr="001F52F0">
              <w:rPr>
                <w:rFonts w:ascii="ＭＳ Ｐ明朝" w:hAnsi="ＭＳ Ｐ明朝" w:hint="eastAsia"/>
                <w:sz w:val="22"/>
                <w:szCs w:val="22"/>
              </w:rPr>
              <w:t>/</w:t>
            </w:r>
            <w:r w:rsidRPr="001F52F0">
              <w:rPr>
                <w:rFonts w:ascii="ＭＳ Ｐ明朝" w:hAnsi="ＭＳ Ｐ明朝" w:hint="eastAsia"/>
                <w:sz w:val="22"/>
                <w:szCs w:val="22"/>
              </w:rPr>
              <w:t>日）</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計画</w:t>
            </w:r>
            <w:r w:rsidRPr="001F52F0">
              <w:rPr>
                <w:rFonts w:ascii="ＭＳ Ｐ明朝" w:hAnsi="ＭＳ Ｐ明朝" w:hint="eastAsia"/>
                <w:sz w:val="22"/>
                <w:szCs w:val="22"/>
              </w:rPr>
              <w:t>1</w:t>
            </w:r>
            <w:r w:rsidRPr="001F52F0">
              <w:rPr>
                <w:rFonts w:ascii="ＭＳ Ｐ明朝" w:hAnsi="ＭＳ Ｐ明朝" w:hint="eastAsia"/>
                <w:sz w:val="22"/>
                <w:szCs w:val="22"/>
              </w:rPr>
              <w:t>日最大給水量（㎥</w:t>
            </w:r>
            <w:r w:rsidRPr="001F52F0">
              <w:rPr>
                <w:rFonts w:ascii="ＭＳ Ｐ明朝" w:hAnsi="ＭＳ Ｐ明朝" w:hint="eastAsia"/>
                <w:sz w:val="22"/>
                <w:szCs w:val="22"/>
              </w:rPr>
              <w:t>/</w:t>
            </w:r>
            <w:r w:rsidRPr="001F52F0">
              <w:rPr>
                <w:rFonts w:ascii="ＭＳ Ｐ明朝" w:hAnsi="ＭＳ Ｐ明朝" w:hint="eastAsia"/>
                <w:sz w:val="22"/>
                <w:szCs w:val="22"/>
              </w:rPr>
              <w:t>日）</w:t>
            </w:r>
          </w:p>
        </w:tc>
      </w:tr>
      <w:tr w:rsidR="00B5544F" w:rsidRPr="001F52F0" w:rsidTr="001F52F0">
        <w:tc>
          <w:tcPr>
            <w:tcW w:w="152.45pt" w:type="dxa"/>
            <w:shd w:val="clear" w:color="auto" w:fill="auto"/>
          </w:tcPr>
          <w:p w:rsidR="00B5544F" w:rsidRPr="001F52F0" w:rsidRDefault="00B5544F" w:rsidP="00C36094">
            <w:pPr>
              <w:overflowPunct w:val="0"/>
              <w:autoSpaceDE w:val="0"/>
              <w:autoSpaceDN w:val="0"/>
              <w:ind w:startChars="100" w:start="10.50pt"/>
              <w:jc w:val="distribute"/>
              <w:rPr>
                <w:rFonts w:ascii="ＭＳ Ｐ明朝" w:hAnsi="ＭＳ Ｐ明朝"/>
                <w:sz w:val="22"/>
                <w:szCs w:val="22"/>
              </w:rPr>
            </w:pPr>
            <w:r w:rsidRPr="001F52F0">
              <w:rPr>
                <w:rFonts w:ascii="ＭＳ Ｐ明朝" w:hAnsi="ＭＳ Ｐ明朝" w:hint="eastAsia"/>
                <w:sz w:val="22"/>
                <w:szCs w:val="22"/>
              </w:rPr>
              <w:t>第</w:t>
            </w:r>
            <w:r w:rsidRPr="001F52F0">
              <w:rPr>
                <w:rFonts w:ascii="ＭＳ Ｐ明朝" w:hAnsi="ＭＳ Ｐ明朝" w:hint="eastAsia"/>
                <w:sz w:val="22"/>
                <w:szCs w:val="22"/>
              </w:rPr>
              <w:t>1</w:t>
            </w:r>
            <w:r w:rsidRPr="001F52F0">
              <w:rPr>
                <w:rFonts w:ascii="ＭＳ Ｐ明朝" w:hAnsi="ＭＳ Ｐ明朝" w:hint="eastAsia"/>
                <w:sz w:val="22"/>
                <w:szCs w:val="22"/>
              </w:rPr>
              <w:t>期（</w:t>
            </w:r>
            <w:r w:rsidRPr="001F52F0">
              <w:rPr>
                <w:rFonts w:ascii="ＭＳ Ｐ明朝" w:hAnsi="ＭＳ Ｐ明朝" w:hint="eastAsia"/>
                <w:sz w:val="22"/>
                <w:szCs w:val="22"/>
              </w:rPr>
              <w:t>H2</w:t>
            </w:r>
            <w:r w:rsidRPr="001F52F0">
              <w:rPr>
                <w:rFonts w:ascii="ＭＳ Ｐ明朝" w:hAnsi="ＭＳ Ｐ明朝" w:hint="eastAsia"/>
                <w:sz w:val="22"/>
                <w:szCs w:val="22"/>
              </w:rPr>
              <w:t>～</w:t>
            </w:r>
            <w:r w:rsidRPr="001F52F0">
              <w:rPr>
                <w:rFonts w:ascii="ＭＳ Ｐ明朝" w:hAnsi="ＭＳ Ｐ明朝" w:hint="eastAsia"/>
                <w:sz w:val="22"/>
                <w:szCs w:val="22"/>
              </w:rPr>
              <w:t>H19</w:t>
            </w:r>
            <w:r w:rsidRPr="001F52F0">
              <w:rPr>
                <w:rFonts w:ascii="ＭＳ Ｐ明朝" w:hAnsi="ＭＳ Ｐ明朝" w:hint="eastAsia"/>
                <w:sz w:val="22"/>
                <w:szCs w:val="22"/>
              </w:rPr>
              <w:t>）</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7,550</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7,550</w:t>
            </w:r>
          </w:p>
        </w:tc>
      </w:tr>
      <w:tr w:rsidR="00B5544F" w:rsidRPr="001F52F0" w:rsidTr="001F52F0">
        <w:tc>
          <w:tcPr>
            <w:tcW w:w="152.45pt" w:type="dxa"/>
            <w:shd w:val="clear" w:color="auto" w:fill="auto"/>
          </w:tcPr>
          <w:p w:rsidR="00B5544F" w:rsidRPr="001F52F0" w:rsidRDefault="00B5544F" w:rsidP="00C36094">
            <w:pPr>
              <w:overflowPunct w:val="0"/>
              <w:autoSpaceDE w:val="0"/>
              <w:autoSpaceDN w:val="0"/>
              <w:ind w:startChars="100" w:start="10.50pt"/>
              <w:jc w:val="distribute"/>
              <w:rPr>
                <w:rFonts w:ascii="ＭＳ Ｐ明朝" w:hAnsi="ＭＳ Ｐ明朝"/>
                <w:sz w:val="22"/>
                <w:szCs w:val="22"/>
              </w:rPr>
            </w:pPr>
            <w:r w:rsidRPr="001F52F0">
              <w:rPr>
                <w:rFonts w:ascii="ＭＳ Ｐ明朝" w:hAnsi="ＭＳ Ｐ明朝" w:hint="eastAsia"/>
                <w:sz w:val="22"/>
                <w:szCs w:val="22"/>
              </w:rPr>
              <w:t>第</w:t>
            </w:r>
            <w:r w:rsidRPr="001F52F0">
              <w:rPr>
                <w:rFonts w:ascii="ＭＳ Ｐ明朝" w:hAnsi="ＭＳ Ｐ明朝" w:hint="eastAsia"/>
                <w:sz w:val="22"/>
                <w:szCs w:val="22"/>
              </w:rPr>
              <w:t>2</w:t>
            </w:r>
            <w:r w:rsidRPr="001F52F0">
              <w:rPr>
                <w:rFonts w:ascii="ＭＳ Ｐ明朝" w:hAnsi="ＭＳ Ｐ明朝" w:hint="eastAsia"/>
                <w:sz w:val="22"/>
                <w:szCs w:val="22"/>
              </w:rPr>
              <w:t>期（</w:t>
            </w:r>
            <w:r w:rsidRPr="001F52F0">
              <w:rPr>
                <w:rFonts w:ascii="ＭＳ Ｐ明朝" w:hAnsi="ＭＳ Ｐ明朝" w:hint="eastAsia"/>
                <w:sz w:val="22"/>
                <w:szCs w:val="22"/>
              </w:rPr>
              <w:t>H20</w:t>
            </w:r>
            <w:r w:rsidRPr="001F52F0">
              <w:rPr>
                <w:rFonts w:ascii="ＭＳ Ｐ明朝" w:hAnsi="ＭＳ Ｐ明朝" w:hint="eastAsia"/>
                <w:sz w:val="22"/>
                <w:szCs w:val="22"/>
              </w:rPr>
              <w:t>～</w:t>
            </w:r>
            <w:r w:rsidRPr="001F52F0">
              <w:rPr>
                <w:rFonts w:ascii="ＭＳ Ｐ明朝" w:hAnsi="ＭＳ Ｐ明朝" w:hint="eastAsia"/>
                <w:sz w:val="22"/>
                <w:szCs w:val="22"/>
              </w:rPr>
              <w:t>H25</w:t>
            </w:r>
            <w:r w:rsidRPr="001F52F0">
              <w:rPr>
                <w:rFonts w:ascii="ＭＳ Ｐ明朝" w:hAnsi="ＭＳ Ｐ明朝" w:hint="eastAsia"/>
                <w:sz w:val="22"/>
                <w:szCs w:val="22"/>
              </w:rPr>
              <w:t>）</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7,050</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14,600</w:t>
            </w:r>
          </w:p>
        </w:tc>
      </w:tr>
      <w:tr w:rsidR="00B5544F" w:rsidRPr="001F52F0" w:rsidTr="001F52F0">
        <w:tc>
          <w:tcPr>
            <w:tcW w:w="152.45pt" w:type="dxa"/>
            <w:shd w:val="clear" w:color="auto" w:fill="auto"/>
          </w:tcPr>
          <w:p w:rsidR="00B5544F" w:rsidRPr="001F52F0" w:rsidRDefault="00B5544F" w:rsidP="00C36094">
            <w:pPr>
              <w:overflowPunct w:val="0"/>
              <w:autoSpaceDE w:val="0"/>
              <w:autoSpaceDN w:val="0"/>
              <w:ind w:startChars="100" w:start="10.50pt"/>
              <w:jc w:val="distribute"/>
              <w:rPr>
                <w:rFonts w:ascii="ＭＳ Ｐ明朝" w:hAnsi="ＭＳ Ｐ明朝"/>
                <w:sz w:val="22"/>
                <w:szCs w:val="22"/>
              </w:rPr>
            </w:pPr>
            <w:r w:rsidRPr="001F52F0">
              <w:rPr>
                <w:rFonts w:ascii="ＭＳ Ｐ明朝" w:hAnsi="ＭＳ Ｐ明朝" w:hint="eastAsia"/>
                <w:sz w:val="22"/>
                <w:szCs w:val="22"/>
              </w:rPr>
              <w:t>第</w:t>
            </w:r>
            <w:r w:rsidRPr="001F52F0">
              <w:rPr>
                <w:rFonts w:ascii="ＭＳ Ｐ明朝" w:hAnsi="ＭＳ Ｐ明朝" w:hint="eastAsia"/>
                <w:sz w:val="22"/>
                <w:szCs w:val="22"/>
              </w:rPr>
              <w:t>3</w:t>
            </w:r>
            <w:r w:rsidRPr="001F52F0">
              <w:rPr>
                <w:rFonts w:ascii="ＭＳ Ｐ明朝" w:hAnsi="ＭＳ Ｐ明朝" w:hint="eastAsia"/>
                <w:sz w:val="22"/>
                <w:szCs w:val="22"/>
              </w:rPr>
              <w:t>期（</w:t>
            </w:r>
            <w:r w:rsidRPr="001F52F0">
              <w:rPr>
                <w:rFonts w:ascii="ＭＳ Ｐ明朝" w:hAnsi="ＭＳ Ｐ明朝" w:hint="eastAsia"/>
                <w:sz w:val="22"/>
                <w:szCs w:val="22"/>
              </w:rPr>
              <w:t>H26</w:t>
            </w:r>
            <w:r w:rsidRPr="001F52F0">
              <w:rPr>
                <w:rFonts w:ascii="ＭＳ Ｐ明朝" w:hAnsi="ＭＳ Ｐ明朝" w:hint="eastAsia"/>
                <w:sz w:val="22"/>
                <w:szCs w:val="22"/>
              </w:rPr>
              <w:t>～</w:t>
            </w:r>
            <w:r w:rsidRPr="001F52F0">
              <w:rPr>
                <w:rFonts w:ascii="ＭＳ Ｐ明朝" w:hAnsi="ＭＳ Ｐ明朝" w:hint="eastAsia"/>
                <w:sz w:val="22"/>
                <w:szCs w:val="22"/>
              </w:rPr>
              <w:t>H33</w:t>
            </w:r>
            <w:r w:rsidRPr="001F52F0">
              <w:rPr>
                <w:rFonts w:ascii="ＭＳ Ｐ明朝" w:hAnsi="ＭＳ Ｐ明朝" w:hint="eastAsia"/>
                <w:sz w:val="22"/>
                <w:szCs w:val="22"/>
              </w:rPr>
              <w:t>）</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15,400</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30,000</w:t>
            </w:r>
          </w:p>
        </w:tc>
      </w:tr>
      <w:tr w:rsidR="00B5544F" w:rsidRPr="001F52F0" w:rsidTr="001F52F0">
        <w:tc>
          <w:tcPr>
            <w:tcW w:w="152.45pt" w:type="dxa"/>
            <w:shd w:val="clear" w:color="auto" w:fill="auto"/>
          </w:tcPr>
          <w:p w:rsidR="00B5544F" w:rsidRPr="001F52F0" w:rsidRDefault="00B5544F" w:rsidP="00C36094">
            <w:pPr>
              <w:overflowPunct w:val="0"/>
              <w:autoSpaceDE w:val="0"/>
              <w:autoSpaceDN w:val="0"/>
              <w:ind w:startChars="100" w:start="10.50pt"/>
              <w:jc w:val="distribute"/>
              <w:rPr>
                <w:rFonts w:ascii="ＭＳ Ｐ明朝" w:hAnsi="ＭＳ Ｐ明朝"/>
                <w:sz w:val="22"/>
                <w:szCs w:val="22"/>
              </w:rPr>
            </w:pPr>
            <w:r w:rsidRPr="001F52F0">
              <w:rPr>
                <w:rFonts w:ascii="ＭＳ Ｐ明朝" w:hAnsi="ＭＳ Ｐ明朝" w:hint="eastAsia"/>
                <w:sz w:val="22"/>
                <w:szCs w:val="22"/>
              </w:rPr>
              <w:t>第</w:t>
            </w:r>
            <w:r w:rsidRPr="001F52F0">
              <w:rPr>
                <w:rFonts w:ascii="ＭＳ Ｐ明朝" w:hAnsi="ＭＳ Ｐ明朝" w:hint="eastAsia"/>
                <w:sz w:val="22"/>
                <w:szCs w:val="22"/>
              </w:rPr>
              <w:t>4</w:t>
            </w:r>
            <w:r w:rsidRPr="001F52F0">
              <w:rPr>
                <w:rFonts w:ascii="ＭＳ Ｐ明朝" w:hAnsi="ＭＳ Ｐ明朝" w:hint="eastAsia"/>
                <w:sz w:val="22"/>
                <w:szCs w:val="22"/>
              </w:rPr>
              <w:t>期（</w:t>
            </w:r>
            <w:r w:rsidRPr="001F52F0">
              <w:rPr>
                <w:rFonts w:ascii="ＭＳ Ｐ明朝" w:hAnsi="ＭＳ Ｐ明朝" w:hint="eastAsia"/>
                <w:sz w:val="22"/>
                <w:szCs w:val="22"/>
              </w:rPr>
              <w:t>H34</w:t>
            </w:r>
            <w:r w:rsidRPr="001F52F0">
              <w:rPr>
                <w:rFonts w:ascii="ＭＳ Ｐ明朝" w:hAnsi="ＭＳ Ｐ明朝" w:hint="eastAsia"/>
                <w:sz w:val="22"/>
                <w:szCs w:val="22"/>
              </w:rPr>
              <w:t>～</w:t>
            </w:r>
            <w:r w:rsidRPr="001F52F0">
              <w:rPr>
                <w:rFonts w:ascii="ＭＳ Ｐ明朝" w:hAnsi="ＭＳ Ｐ明朝" w:hint="eastAsia"/>
                <w:sz w:val="22"/>
                <w:szCs w:val="22"/>
              </w:rPr>
              <w:t>H40</w:t>
            </w:r>
            <w:r w:rsidRPr="001F52F0">
              <w:rPr>
                <w:rFonts w:ascii="ＭＳ Ｐ明朝" w:hAnsi="ＭＳ Ｐ明朝" w:hint="eastAsia"/>
                <w:sz w:val="22"/>
                <w:szCs w:val="22"/>
              </w:rPr>
              <w:t>）</w:t>
            </w:r>
          </w:p>
        </w:tc>
        <w:tc>
          <w:tcPr>
            <w:tcW w:w="151.65pt" w:type="dxa"/>
            <w:shd w:val="clear" w:color="auto" w:fill="auto"/>
          </w:tcPr>
          <w:p w:rsidR="00B5544F" w:rsidRPr="001F52F0" w:rsidRDefault="00B5544F"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13,500</w:t>
            </w:r>
          </w:p>
        </w:tc>
        <w:tc>
          <w:tcPr>
            <w:tcW w:w="151.65pt" w:type="dxa"/>
            <w:shd w:val="clear" w:color="auto" w:fill="auto"/>
          </w:tcPr>
          <w:p w:rsidR="00B5544F" w:rsidRPr="001F52F0" w:rsidRDefault="001F52F0" w:rsidP="00C36094">
            <w:pPr>
              <w:overflowPunct w:val="0"/>
              <w:autoSpaceDE w:val="0"/>
              <w:autoSpaceDN w:val="0"/>
              <w:jc w:val="center"/>
              <w:rPr>
                <w:rFonts w:ascii="ＭＳ Ｐ明朝" w:hAnsi="ＭＳ Ｐ明朝"/>
                <w:sz w:val="22"/>
                <w:szCs w:val="22"/>
              </w:rPr>
            </w:pPr>
            <w:r w:rsidRPr="001F52F0">
              <w:rPr>
                <w:rFonts w:ascii="ＭＳ Ｐ明朝" w:hAnsi="ＭＳ Ｐ明朝" w:hint="eastAsia"/>
                <w:sz w:val="22"/>
                <w:szCs w:val="22"/>
              </w:rPr>
              <w:t>43,500</w:t>
            </w:r>
          </w:p>
        </w:tc>
      </w:tr>
    </w:tbl>
    <w:p w:rsidR="00413054" w:rsidRPr="00413054" w:rsidRDefault="00413054" w:rsidP="00C36094">
      <w:pPr>
        <w:overflowPunct w:val="0"/>
        <w:autoSpaceDE w:val="0"/>
        <w:autoSpaceDN w:val="0"/>
        <w:ind w:startChars="400" w:start="42pt"/>
        <w:rPr>
          <w:rFonts w:ascii="ＭＳ Ｐ明朝" w:hAnsi="ＭＳ Ｐ明朝"/>
          <w:sz w:val="22"/>
          <w:szCs w:val="22"/>
        </w:rPr>
      </w:pPr>
      <w:r w:rsidRPr="00413054">
        <w:rPr>
          <w:rFonts w:ascii="ＭＳ Ｐ明朝" w:hAnsi="ＭＳ Ｐ明朝"/>
          <w:sz w:val="22"/>
          <w:szCs w:val="22"/>
        </w:rPr>
        <w:t>イ　水道事業</w:t>
      </w:r>
    </w:p>
    <w:p w:rsidR="00413054" w:rsidRPr="00B44D64" w:rsidRDefault="00413054" w:rsidP="00C36094">
      <w:pPr>
        <w:overflowPunct w:val="0"/>
        <w:autoSpaceDE w:val="0"/>
        <w:autoSpaceDN w:val="0"/>
        <w:ind w:startChars="500" w:start="52.50pt" w:firstLineChars="100" w:firstLine="11pt"/>
        <w:rPr>
          <w:rFonts w:ascii="ＭＳ Ｐ明朝" w:hAnsi="ＭＳ Ｐ明朝"/>
          <w:sz w:val="22"/>
          <w:szCs w:val="22"/>
        </w:rPr>
      </w:pPr>
      <w:r w:rsidRPr="00B44D64">
        <w:rPr>
          <w:rFonts w:ascii="ＭＳ Ｐ明朝" w:hAnsi="ＭＳ Ｐ明朝"/>
          <w:sz w:val="22"/>
          <w:szCs w:val="22"/>
        </w:rPr>
        <w:t>市町は、安全で安定した水の供給を確保するため、継続して使用可能な水源を維持しつつ、</w:t>
      </w:r>
      <w:r w:rsidRPr="00C36094">
        <w:rPr>
          <w:rFonts w:ascii="ＭＳ 明朝" w:hAnsi="ＭＳ 明朝"/>
          <w:sz w:val="22"/>
        </w:rPr>
        <w:t>水量</w:t>
      </w:r>
      <w:r w:rsidRPr="00B44D64">
        <w:rPr>
          <w:rFonts w:ascii="ＭＳ Ｐ明朝" w:hAnsi="ＭＳ Ｐ明朝"/>
          <w:sz w:val="22"/>
          <w:szCs w:val="22"/>
        </w:rPr>
        <w:t>や水質が不安定で取水量が低下している水源を段階的にダムからの水源に切り替えながら、適正な規模や配置による施設の整備を行う。</w:t>
      </w:r>
    </w:p>
    <w:p w:rsidR="001F52F0" w:rsidRDefault="001F52F0" w:rsidP="00C36094">
      <w:pPr>
        <w:overflowPunct w:val="0"/>
        <w:autoSpaceDE w:val="0"/>
        <w:autoSpaceDN w:val="0"/>
        <w:ind w:startChars="200" w:start="21pt"/>
        <w:rPr>
          <w:rFonts w:ascii="ＭＳ 明朝" w:hAnsi="ＭＳ 明朝"/>
          <w:sz w:val="22"/>
        </w:rPr>
      </w:pPr>
      <w:r>
        <w:rPr>
          <w:rFonts w:ascii="ＭＳ 明朝" w:hAnsi="ＭＳ 明朝" w:hint="eastAsia"/>
          <w:sz w:val="22"/>
        </w:rPr>
        <w:t>(2)</w:t>
      </w:r>
      <w:r w:rsidR="00C36094">
        <w:rPr>
          <w:rFonts w:ascii="ＭＳ 明朝" w:hAnsi="ＭＳ 明朝" w:hint="eastAsia"/>
          <w:sz w:val="22"/>
        </w:rPr>
        <w:t xml:space="preserve"> </w:t>
      </w:r>
      <w:r>
        <w:rPr>
          <w:rFonts w:ascii="ＭＳ 明朝" w:hAnsi="ＭＳ 明朝" w:hint="eastAsia"/>
          <w:sz w:val="22"/>
        </w:rPr>
        <w:t xml:space="preserve">　維持管理に関する事項</w:t>
      </w:r>
    </w:p>
    <w:p w:rsidR="00B5544F" w:rsidRPr="00B5544F" w:rsidRDefault="00413054" w:rsidP="00C36094">
      <w:pPr>
        <w:overflowPunct w:val="0"/>
        <w:autoSpaceDE w:val="0"/>
        <w:autoSpaceDN w:val="0"/>
        <w:ind w:startChars="400" w:start="42pt" w:firstLineChars="100" w:firstLine="11pt"/>
        <w:rPr>
          <w:rFonts w:ascii="ＭＳ Ｐ明朝" w:hAnsi="ＭＳ Ｐ明朝"/>
          <w:sz w:val="22"/>
          <w:szCs w:val="22"/>
        </w:rPr>
      </w:pPr>
      <w:r w:rsidRPr="00B44D64">
        <w:rPr>
          <w:rFonts w:ascii="ＭＳ Ｐ明朝" w:hAnsi="ＭＳ Ｐ明朝"/>
          <w:sz w:val="22"/>
          <w:szCs w:val="22"/>
        </w:rPr>
        <w:t>市町及び組合は、水道施設の運営に関する専門的な知識・経験を有する技術者を継続的に育成・確保するとともに、事業者間の情報交換や技術交流等により技術水準の向上を図り、維持管理体制の強化に努める。</w:t>
      </w:r>
    </w:p>
    <w:p w:rsidR="00B5544F" w:rsidRPr="00B5544F" w:rsidRDefault="00B5544F" w:rsidP="00C36094">
      <w:pPr>
        <w:overflowPunct w:val="0"/>
        <w:autoSpaceDE w:val="0"/>
        <w:autoSpaceDN w:val="0"/>
        <w:ind w:startChars="400" w:start="42pt"/>
        <w:rPr>
          <w:rFonts w:ascii="ＭＳ Ｐ明朝" w:hAnsi="ＭＳ Ｐ明朝"/>
          <w:sz w:val="22"/>
          <w:szCs w:val="22"/>
        </w:rPr>
      </w:pPr>
      <w:r w:rsidRPr="00B5544F">
        <w:rPr>
          <w:rFonts w:ascii="ＭＳ Ｐ明朝" w:hAnsi="ＭＳ Ｐ明朝"/>
          <w:sz w:val="22"/>
          <w:szCs w:val="22"/>
        </w:rPr>
        <w:t>ア　施設管理</w:t>
      </w:r>
    </w:p>
    <w:p w:rsidR="00B5544F" w:rsidRPr="00B44D64" w:rsidRDefault="00B5544F" w:rsidP="00C36094">
      <w:pPr>
        <w:overflowPunct w:val="0"/>
        <w:autoSpaceDE w:val="0"/>
        <w:autoSpaceDN w:val="0"/>
        <w:ind w:startChars="500" w:start="52.50pt" w:firstLineChars="100" w:firstLine="11pt"/>
        <w:rPr>
          <w:rFonts w:ascii="ＭＳ Ｐ明朝" w:hAnsi="ＭＳ Ｐ明朝"/>
          <w:sz w:val="22"/>
          <w:szCs w:val="22"/>
        </w:rPr>
      </w:pPr>
      <w:r w:rsidRPr="00B44D64">
        <w:rPr>
          <w:rFonts w:ascii="ＭＳ Ｐ明朝" w:hAnsi="ＭＳ Ｐ明朝"/>
          <w:sz w:val="22"/>
          <w:szCs w:val="22"/>
        </w:rPr>
        <w:t>施設管理については、老朽化した水道施設が多くなってきていることから、施設の保守及び</w:t>
      </w:r>
      <w:r w:rsidRPr="00C36094">
        <w:rPr>
          <w:rFonts w:ascii="ＭＳ 明朝" w:hAnsi="ＭＳ 明朝"/>
          <w:sz w:val="22"/>
        </w:rPr>
        <w:t>点検</w:t>
      </w:r>
      <w:r w:rsidRPr="00B44D64">
        <w:rPr>
          <w:rFonts w:ascii="ＭＳ Ｐ明朝" w:hAnsi="ＭＳ Ｐ明朝"/>
          <w:sz w:val="22"/>
          <w:szCs w:val="22"/>
        </w:rPr>
        <w:t>を適正に行うとともに、アセットマネジメント手法の導入により、中長期的な視点に</w:t>
      </w:r>
      <w:r w:rsidRPr="00C36094">
        <w:rPr>
          <w:rFonts w:ascii="ＭＳ 明朝" w:hAnsi="ＭＳ 明朝"/>
          <w:sz w:val="22"/>
        </w:rPr>
        <w:t>立って</w:t>
      </w:r>
      <w:r w:rsidRPr="00B44D64">
        <w:rPr>
          <w:rFonts w:ascii="ＭＳ Ｐ明朝" w:hAnsi="ＭＳ Ｐ明朝"/>
          <w:sz w:val="22"/>
          <w:szCs w:val="22"/>
        </w:rPr>
        <w:t>、計画的な施設の更新を推進する。</w:t>
      </w:r>
    </w:p>
    <w:p w:rsidR="00B5544F" w:rsidRPr="00B44D64" w:rsidRDefault="00B5544F" w:rsidP="00C36094">
      <w:pPr>
        <w:overflowPunct w:val="0"/>
        <w:autoSpaceDE w:val="0"/>
        <w:autoSpaceDN w:val="0"/>
        <w:ind w:startChars="420" w:start="44.10pt" w:firstLineChars="100" w:firstLine="11pt"/>
        <w:rPr>
          <w:rFonts w:ascii="ＭＳ Ｐ明朝" w:hAnsi="ＭＳ Ｐ明朝"/>
          <w:sz w:val="22"/>
          <w:szCs w:val="22"/>
        </w:rPr>
      </w:pPr>
      <w:r w:rsidRPr="00B44D64">
        <w:rPr>
          <w:rFonts w:ascii="ＭＳ Ｐ明朝" w:hAnsi="ＭＳ Ｐ明朝"/>
          <w:sz w:val="22"/>
          <w:szCs w:val="22"/>
        </w:rPr>
        <w:t>また、大規模な地震による断減水被害の未然防止や軽減を図るため、重要度、緊急度の高い</w:t>
      </w:r>
      <w:r w:rsidRPr="00C36094">
        <w:rPr>
          <w:rFonts w:ascii="ＭＳ 明朝" w:hAnsi="ＭＳ 明朝"/>
          <w:sz w:val="22"/>
        </w:rPr>
        <w:t>基幹</w:t>
      </w:r>
      <w:r w:rsidRPr="00B44D64">
        <w:rPr>
          <w:rFonts w:ascii="ＭＳ Ｐ明朝" w:hAnsi="ＭＳ Ｐ明朝"/>
          <w:sz w:val="22"/>
          <w:szCs w:val="22"/>
        </w:rPr>
        <w:t>施設及び基幹管路から計画的な耐震化を推進する。</w:t>
      </w:r>
    </w:p>
    <w:p w:rsidR="00B5544F" w:rsidRPr="00B44D64" w:rsidRDefault="00B5544F" w:rsidP="00C36094">
      <w:pPr>
        <w:overflowPunct w:val="0"/>
        <w:autoSpaceDE w:val="0"/>
        <w:autoSpaceDN w:val="0"/>
        <w:ind w:startChars="500" w:start="52.50pt" w:firstLineChars="100" w:firstLine="11pt"/>
        <w:rPr>
          <w:rFonts w:ascii="ＭＳ Ｐ明朝" w:hAnsi="ＭＳ Ｐ明朝"/>
          <w:sz w:val="22"/>
          <w:szCs w:val="22"/>
        </w:rPr>
      </w:pPr>
      <w:r w:rsidRPr="00B44D64">
        <w:rPr>
          <w:rFonts w:ascii="ＭＳ Ｐ明朝" w:hAnsi="ＭＳ Ｐ明朝"/>
          <w:sz w:val="22"/>
          <w:szCs w:val="22"/>
        </w:rPr>
        <w:t>さらに、災害時等における水の供給を確保するため、平成</w:t>
      </w:r>
      <w:r w:rsidRPr="00B44D64">
        <w:rPr>
          <w:rFonts w:ascii="ＭＳ Ｐ明朝" w:hAnsi="ＭＳ Ｐ明朝"/>
          <w:sz w:val="22"/>
          <w:szCs w:val="22"/>
        </w:rPr>
        <w:t>20</w:t>
      </w:r>
      <w:r w:rsidRPr="00B44D64">
        <w:rPr>
          <w:rFonts w:ascii="ＭＳ Ｐ明朝" w:hAnsi="ＭＳ Ｐ明朝"/>
          <w:sz w:val="22"/>
          <w:szCs w:val="22"/>
        </w:rPr>
        <w:t>年岩手・宮城内陸地震の際の</w:t>
      </w:r>
      <w:r w:rsidRPr="00C36094">
        <w:rPr>
          <w:rFonts w:ascii="ＭＳ 明朝" w:hAnsi="ＭＳ 明朝"/>
          <w:sz w:val="22"/>
        </w:rPr>
        <w:t>経験</w:t>
      </w:r>
      <w:r w:rsidRPr="00B44D64">
        <w:rPr>
          <w:rFonts w:ascii="ＭＳ Ｐ明朝" w:hAnsi="ＭＳ Ｐ明朝"/>
          <w:sz w:val="22"/>
          <w:szCs w:val="22"/>
        </w:rPr>
        <w:t>を生かし、緊急用資機材の相互運用、水道事業者間の緊急時用連絡管の施設整備等により、応急給水体制・応急復旧体制の充実を図る。</w:t>
      </w:r>
    </w:p>
    <w:p w:rsidR="00C36094" w:rsidRDefault="00B5544F" w:rsidP="00C36094">
      <w:pPr>
        <w:overflowPunct w:val="0"/>
        <w:autoSpaceDE w:val="0"/>
        <w:autoSpaceDN w:val="0"/>
        <w:ind w:startChars="500" w:start="52.50pt" w:firstLineChars="100" w:firstLine="11pt"/>
        <w:rPr>
          <w:rFonts w:ascii="ＭＳ Ｐ明朝" w:hAnsi="ＭＳ Ｐ明朝"/>
          <w:sz w:val="22"/>
          <w:szCs w:val="22"/>
        </w:rPr>
      </w:pPr>
      <w:r w:rsidRPr="00B44D64">
        <w:rPr>
          <w:rFonts w:ascii="ＭＳ Ｐ明朝" w:hAnsi="ＭＳ Ｐ明朝"/>
          <w:sz w:val="22"/>
          <w:szCs w:val="22"/>
        </w:rPr>
        <w:t>なお、応急復旧にあたっては、「水道の耐震化計画等策定指針」に沿って、胆江広域水道用水供給事業においては、水道事業における応急復旧作業に必要な用水を供給するために、復旧期間を最長１週間以内とすることを目標とし、市町の水道事業においては、最長４週間以内を目標とする。</w:t>
      </w:r>
    </w:p>
    <w:p w:rsidR="00B5544F" w:rsidRPr="00B5544F" w:rsidRDefault="00B5544F" w:rsidP="00C36094">
      <w:pPr>
        <w:overflowPunct w:val="0"/>
        <w:autoSpaceDE w:val="0"/>
        <w:autoSpaceDN w:val="0"/>
        <w:ind w:startChars="400" w:start="42pt"/>
        <w:rPr>
          <w:rFonts w:ascii="ＭＳ Ｐ明朝" w:hAnsi="ＭＳ Ｐ明朝"/>
          <w:sz w:val="22"/>
          <w:szCs w:val="22"/>
        </w:rPr>
      </w:pPr>
      <w:r w:rsidRPr="00B5544F">
        <w:rPr>
          <w:rFonts w:ascii="ＭＳ Ｐ明朝" w:hAnsi="ＭＳ Ｐ明朝"/>
          <w:sz w:val="22"/>
          <w:szCs w:val="22"/>
        </w:rPr>
        <w:t xml:space="preserve">イ　</w:t>
      </w:r>
      <w:r w:rsidRPr="00C36094">
        <w:rPr>
          <w:rFonts w:ascii="ＭＳ 明朝" w:hAnsi="ＭＳ 明朝"/>
          <w:sz w:val="22"/>
        </w:rPr>
        <w:t>水質</w:t>
      </w:r>
      <w:r w:rsidRPr="00B5544F">
        <w:rPr>
          <w:rFonts w:ascii="ＭＳ Ｐ明朝" w:hAnsi="ＭＳ Ｐ明朝"/>
          <w:sz w:val="22"/>
          <w:szCs w:val="22"/>
        </w:rPr>
        <w:t>管理</w:t>
      </w:r>
    </w:p>
    <w:p w:rsidR="00B5544F" w:rsidRPr="00B5544F" w:rsidRDefault="00B5544F" w:rsidP="00C36094">
      <w:pPr>
        <w:overflowPunct w:val="0"/>
        <w:autoSpaceDE w:val="0"/>
        <w:autoSpaceDN w:val="0"/>
        <w:ind w:startChars="500" w:start="52.50pt" w:firstLineChars="100" w:firstLine="11pt"/>
        <w:rPr>
          <w:rFonts w:ascii="ＭＳ Ｐ明朝" w:hAnsi="ＭＳ Ｐ明朝"/>
          <w:sz w:val="22"/>
          <w:szCs w:val="22"/>
        </w:rPr>
      </w:pPr>
      <w:r w:rsidRPr="002617F3">
        <w:rPr>
          <w:rFonts w:ascii="ＭＳ Ｐ明朝" w:hAnsi="ＭＳ Ｐ明朝"/>
          <w:sz w:val="22"/>
          <w:szCs w:val="22"/>
        </w:rPr>
        <w:t>水質管理については、水道の安全性及び信頼性の確保を図る観点から、水質に応じて取水</w:t>
      </w:r>
      <w:r w:rsidRPr="00C36094">
        <w:rPr>
          <w:rFonts w:ascii="ＭＳ 明朝" w:hAnsi="ＭＳ 明朝"/>
          <w:sz w:val="22"/>
        </w:rPr>
        <w:t>から給水</w:t>
      </w:r>
      <w:r w:rsidRPr="002617F3">
        <w:rPr>
          <w:rFonts w:ascii="ＭＳ Ｐ明朝" w:hAnsi="ＭＳ Ｐ明朝"/>
          <w:sz w:val="22"/>
          <w:szCs w:val="22"/>
        </w:rPr>
        <w:t>までの各工程を適正に管理するとともに、検査項目に応じて、共同検査施設である</w:t>
      </w:r>
      <w:r w:rsidRPr="00C36094">
        <w:rPr>
          <w:rFonts w:ascii="ＭＳ 明朝" w:hAnsi="ＭＳ 明朝"/>
          <w:sz w:val="22"/>
        </w:rPr>
        <w:t>岩手</w:t>
      </w:r>
      <w:r w:rsidRPr="002617F3">
        <w:rPr>
          <w:rFonts w:ascii="ＭＳ Ｐ明朝" w:hAnsi="ＭＳ Ｐ明朝"/>
          <w:sz w:val="22"/>
          <w:szCs w:val="22"/>
        </w:rPr>
        <w:t>中部広域水道水質検査センターを活用しながら、自己及び共同による水質検査を行い、水質管理水準の向上を図る。</w:t>
      </w:r>
    </w:p>
    <w:sectPr w:rsidR="00B5544F" w:rsidRPr="00B5544F">
      <w:pgSz w:w="595.30pt" w:h="841.90pt"/>
      <w:pgMar w:top="56.70pt" w:right="56.70pt" w:bottom="42.55pt" w:left="56.70pt" w:header="36.85pt" w:footer="36.85pt" w:gutter="0pt"/>
      <w:cols w:space="21.25pt"/>
      <w:docGrid w:type="lines" w:linePitch="337"/>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F336D9" w:rsidRDefault="00F336D9" w:rsidP="001B32F4">
      <w:r>
        <w:separator/>
      </w:r>
    </w:p>
  </w:endnote>
  <w:endnote w:type="continuationSeparator" w:id="0">
    <w:p w:rsidR="00F336D9" w:rsidRDefault="00F336D9" w:rsidP="001B32F4">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Times New Roman">
    <w:panose1 w:val="02020603050405020304"/>
    <w:charset w:characterSet="iso-8859-1"/>
    <w:family w:val="roman"/>
    <w:pitch w:val="variable"/>
    <w:sig w:usb0="E0002AFF" w:usb1="C0007843" w:usb2="00000009" w:usb3="00000000" w:csb0="000001FF" w:csb1="00000000"/>
  </w:font>
  <w:font w:name="ＭＳ Ｐ明朝">
    <w:panose1 w:val="02020600040205080304"/>
    <w:charset w:characterSet="shift_jis"/>
    <w:family w:val="roman"/>
    <w:pitch w:val="variable"/>
    <w:sig w:usb0="E00002FF" w:usb1="6AC7FDFB" w:usb2="08000012" w:usb3="00000000" w:csb0="0002009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AFF" w:usb1="C0007843" w:usb2="00000009" w:usb3="00000000" w:csb0="000001FF" w:csb1="00000000"/>
  </w:font>
</w:fonts>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F336D9" w:rsidRDefault="00F336D9" w:rsidP="001B32F4">
      <w:r>
        <w:separator/>
      </w:r>
    </w:p>
  </w:footnote>
  <w:footnote w:type="continuationSeparator" w:id="0">
    <w:p w:rsidR="00F336D9" w:rsidRDefault="00F336D9" w:rsidP="001B32F4">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pt"/>
  <w:drawingGridVerticalSpacing w:val="16.85pt"/>
  <w:displayHorizont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49A"/>
    <w:rsid w:val="0003549A"/>
    <w:rsid w:val="00067B6D"/>
    <w:rsid w:val="00083E31"/>
    <w:rsid w:val="001B32F4"/>
    <w:rsid w:val="001F09E8"/>
    <w:rsid w:val="001F52F0"/>
    <w:rsid w:val="002214C5"/>
    <w:rsid w:val="0037435D"/>
    <w:rsid w:val="00413054"/>
    <w:rsid w:val="00491221"/>
    <w:rsid w:val="00512CF8"/>
    <w:rsid w:val="009A01BF"/>
    <w:rsid w:val="009A4317"/>
    <w:rsid w:val="009A5C06"/>
    <w:rsid w:val="00B5544F"/>
    <w:rsid w:val="00BE29EC"/>
    <w:rsid w:val="00C36094"/>
    <w:rsid w:val="00C471F4"/>
    <w:rsid w:val="00E90DC1"/>
    <w:rsid w:val="00F33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F31FC430-4231-4E54-A9C7-40865A2AD72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Body Text Indent"/>
    <w:basedOn w:val="a"/>
    <w:semiHidden/>
    <w:pPr>
      <w:ind w:start="33pt" w:hangingChars="300" w:hanging="33pt"/>
    </w:pPr>
    <w:rPr>
      <w:rFonts w:ascii="ＭＳ 明朝" w:hAnsi="ＭＳ 明朝"/>
      <w:sz w:val="22"/>
    </w:rPr>
  </w:style>
  <w:style w:type="paragraph" w:styleId="2">
    <w:name w:val="Body Text Indent 2"/>
    <w:basedOn w:val="a"/>
    <w:semiHidden/>
    <w:pPr>
      <w:ind w:start="44pt" w:hangingChars="400" w:hanging="44pt"/>
    </w:pPr>
    <w:rPr>
      <w:rFonts w:ascii="ＭＳ 明朝" w:hAnsi="ＭＳ 明朝"/>
      <w:sz w:val="22"/>
    </w:rPr>
  </w:style>
  <w:style w:type="character" w:styleId="a4">
    <w:name w:val="page number"/>
    <w:semiHidden/>
    <w:rsid w:val="0003549A"/>
  </w:style>
  <w:style w:type="table" w:styleId="a5">
    <w:name w:val="Table Grid"/>
    <w:basedOn w:val="a1"/>
    <w:uiPriority w:val="59"/>
    <w:rsid w:val="00B5544F"/>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a6">
    <w:name w:val="Block Text"/>
    <w:basedOn w:val="a"/>
    <w:semiHidden/>
    <w:rsid w:val="00B5544F"/>
    <w:pPr>
      <w:ind w:startChars="100" w:start="5pt" w:endChars="24" w:end="1.20pt"/>
      <w:jc w:val="start"/>
    </w:pPr>
    <w:rPr>
      <w:rFonts w:ascii="ＭＳ 明朝" w:hint="eastAsia"/>
      <w:sz w:val="22"/>
      <w:szCs w:val="20"/>
    </w:rPr>
  </w:style>
  <w:style w:type="paragraph" w:styleId="a7">
    <w:name w:val="header"/>
    <w:basedOn w:val="a"/>
    <w:link w:val="a8"/>
    <w:uiPriority w:val="99"/>
    <w:unhideWhenUsed/>
    <w:rsid w:val="001B32F4"/>
    <w:pPr>
      <w:tabs>
        <w:tab w:val="center" w:pos="212.60pt"/>
        <w:tab w:val="end" w:pos="425.20pt"/>
      </w:tabs>
      <w:snapToGrid w:val="0"/>
    </w:pPr>
  </w:style>
  <w:style w:type="character" w:customStyle="1" w:styleId="a8">
    <w:name w:val="ヘッダー (文字)"/>
    <w:basedOn w:val="a0"/>
    <w:link w:val="a7"/>
    <w:uiPriority w:val="99"/>
    <w:rsid w:val="001B32F4"/>
    <w:rPr>
      <w:kern w:val="2"/>
      <w:sz w:val="21"/>
      <w:szCs w:val="24"/>
    </w:rPr>
  </w:style>
  <w:style w:type="paragraph" w:styleId="a9">
    <w:name w:val="footer"/>
    <w:basedOn w:val="a"/>
    <w:link w:val="aa"/>
    <w:uiPriority w:val="99"/>
    <w:unhideWhenUsed/>
    <w:rsid w:val="001B32F4"/>
    <w:pPr>
      <w:tabs>
        <w:tab w:val="center" w:pos="212.60pt"/>
        <w:tab w:val="end" w:pos="425.20pt"/>
      </w:tabs>
      <w:snapToGrid w:val="0"/>
    </w:pPr>
  </w:style>
  <w:style w:type="character" w:customStyle="1" w:styleId="aa">
    <w:name w:val="フッター (文字)"/>
    <w:basedOn w:val="a0"/>
    <w:link w:val="a9"/>
    <w:uiPriority w:val="99"/>
    <w:rsid w:val="001B32F4"/>
    <w:rPr>
      <w:kern w:val="2"/>
      <w:sz w:val="21"/>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settings" Target="settings.xml"/><Relationship Id="rId7" Type="http://purl.oclc.org/ooxml/officeDocument/relationships/fontTable" Target="fontTable.xml"/><Relationship Id="rId2" Type="http://purl.oclc.org/ooxml/officeDocument/relationships/styles" Target="styles.xml"/><Relationship Id="rId1" Type="http://purl.oclc.org/ooxml/officeDocument/relationships/customXml" Target="../customXml/item1.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D07F3D4A-37E1-43DC-A044-67BB4478148A}">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2</Pages>
  <Words>441</Words>
  <Characters>2515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胆江圏域広域的水道整備計画</vt:lpstr>
      <vt:lpstr>○　胆江圏域広域的水道整備計画</vt:lpstr>
    </vt:vector>
  </TitlesOfParts>
  <Company>岩手県</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胆江圏域広域的水道整備計画</dc:title>
  <dc:creator>岩手県</dc:creator>
  <cp:lastModifiedBy>県民くらしの安全課</cp:lastModifiedBy>
  <cp:revision>2</cp:revision>
  <cp:lastPrinted>2020-05-25T07:35:00Z</cp:lastPrinted>
  <dcterms:created xsi:type="dcterms:W3CDTF">2021-03-29T02:20:00Z</dcterms:created>
  <dcterms:modified xsi:type="dcterms:W3CDTF">2021-03-29T02:20:00Z</dcterms:modified>
</cp:coreProperties>
</file>