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683B" w14:textId="06D5CD26" w:rsidR="004A1BC6" w:rsidRDefault="004A1BC6" w:rsidP="002A54E0">
      <w:pPr>
        <w:autoSpaceDE w:val="0"/>
        <w:autoSpaceDN w:val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３　</w:t>
      </w:r>
      <w:r w:rsidR="00A83CD6" w:rsidRPr="00A83CD6">
        <w:rPr>
          <w:rFonts w:ascii="ＭＳ ゴシック" w:eastAsia="ＭＳ ゴシック" w:hAnsi="ＭＳ ゴシック" w:hint="eastAsia"/>
          <w:b/>
          <w:bCs/>
        </w:rPr>
        <w:t>私立学校振興助成法第14条第４項の規定による計算書類等の提出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4"/>
      </w:tblGrid>
      <w:tr w:rsidR="004A1BC6" w14:paraId="1CBCE8E4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4C67681" w14:textId="77777777" w:rsidR="004A1BC6" w:rsidRDefault="004A1BC6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163F24E2" w14:textId="77777777" w:rsidR="004A1BC6" w:rsidRDefault="004A1BC6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57A95A31" w14:textId="0BDE9C95" w:rsidR="004A1BC6" w:rsidRDefault="004A1BC6" w:rsidP="002A54E0">
      <w:pPr>
        <w:autoSpaceDE w:val="0"/>
        <w:autoSpaceDN w:val="0"/>
        <w:ind w:left="420" w:hangingChars="200" w:hanging="420"/>
        <w:rPr>
          <w:rFonts w:eastAsia="ＭＳ ゴシック"/>
        </w:rPr>
      </w:pPr>
      <w:r>
        <w:rPr>
          <w:rFonts w:ascii="ＭＳ ゴシック" w:eastAsia="ＭＳ ゴシック" w:hAnsi="ＭＳ ゴシック" w:hint="eastAsia"/>
        </w:rPr>
        <w:t xml:space="preserve">　１　</w:t>
      </w:r>
      <w:r>
        <w:rPr>
          <w:rFonts w:eastAsia="ＭＳ ゴシック" w:hint="eastAsia"/>
        </w:rPr>
        <w:t>内訳表</w:t>
      </w:r>
      <w:r w:rsidR="002A54E0">
        <w:rPr>
          <w:rFonts w:eastAsia="ＭＳ ゴシック" w:hint="eastAsia"/>
        </w:rPr>
        <w:t>（私立学校振興助成法施行規則第２条に定める</w:t>
      </w:r>
      <w:r w:rsidR="002A54E0" w:rsidRPr="002A54E0">
        <w:rPr>
          <w:rFonts w:eastAsia="ＭＳ ゴシック" w:hint="eastAsia"/>
        </w:rPr>
        <w:t>事業活動収支内訳表、資金収支内訳表及び人件費支出内訳表をいう。</w:t>
      </w:r>
      <w:r w:rsidR="002A54E0">
        <w:rPr>
          <w:rFonts w:eastAsia="ＭＳ ゴシック" w:hint="eastAsia"/>
        </w:rPr>
        <w:t>）</w:t>
      </w:r>
      <w:r>
        <w:rPr>
          <w:rFonts w:eastAsia="ＭＳ ゴシック" w:hint="eastAsia"/>
        </w:rPr>
        <w:t>を添付すること。</w:t>
      </w:r>
    </w:p>
    <w:p w14:paraId="16F5F746" w14:textId="6CD59B3B" w:rsidR="004A1BC6" w:rsidRPr="002A54E0" w:rsidRDefault="004A1BC6" w:rsidP="002A54E0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eastAsia="ＭＳ ゴシック" w:hint="eastAsia"/>
        </w:rPr>
        <w:t xml:space="preserve">　</w:t>
      </w:r>
      <w:r w:rsidR="002A54E0" w:rsidRPr="002A54E0">
        <w:rPr>
          <w:rFonts w:ascii="ＭＳ ゴシック" w:eastAsia="ＭＳ ゴシック" w:hAnsi="ＭＳ ゴシック" w:hint="eastAsia"/>
        </w:rPr>
        <w:t>２</w:t>
      </w:r>
      <w:r w:rsidRPr="002A54E0">
        <w:rPr>
          <w:rFonts w:ascii="ＭＳ ゴシック" w:eastAsia="ＭＳ ゴシック" w:hAnsi="ＭＳ ゴシック" w:hint="eastAsia"/>
        </w:rPr>
        <w:t xml:space="preserve">　原則として、</w:t>
      </w:r>
      <w:r w:rsidR="002A54E0" w:rsidRPr="002A54E0">
        <w:rPr>
          <w:rFonts w:ascii="ＭＳ ゴシック" w:eastAsia="ＭＳ ゴシック" w:hAnsi="ＭＳ ゴシック" w:hint="eastAsia"/>
        </w:rPr>
        <w:t>私立学校振興助成法第14条第３項の監査報告</w:t>
      </w:r>
      <w:r w:rsidR="00BC333A">
        <w:rPr>
          <w:rFonts w:ascii="ＭＳ ゴシック" w:eastAsia="ＭＳ ゴシック" w:hAnsi="ＭＳ ゴシック" w:hint="eastAsia"/>
        </w:rPr>
        <w:t>（会計監査人設置法人にあっては、私立学校法第86条第２項の会計監査報告）</w:t>
      </w:r>
      <w:r w:rsidR="002A54E0" w:rsidRPr="002A54E0">
        <w:rPr>
          <w:rFonts w:ascii="ＭＳ ゴシック" w:eastAsia="ＭＳ ゴシック" w:hAnsi="ＭＳ ゴシック" w:hint="eastAsia"/>
        </w:rPr>
        <w:t>及び人件費支出内訳表に係る監査報告</w:t>
      </w:r>
      <w:r w:rsidRPr="002A54E0">
        <w:rPr>
          <w:rFonts w:ascii="ＭＳ ゴシック" w:eastAsia="ＭＳ ゴシック" w:hAnsi="ＭＳ ゴシック" w:hint="eastAsia"/>
        </w:rPr>
        <w:t>を添付すること。</w:t>
      </w:r>
    </w:p>
    <w:p w14:paraId="751BFA5D" w14:textId="77777777" w:rsidR="004A1BC6" w:rsidRDefault="004A1BC6">
      <w:pPr>
        <w:rPr>
          <w:rFonts w:ascii="ＭＳ ゴシック" w:eastAsia="ＭＳ ゴシック" w:hAnsi="ＭＳ ゴシック"/>
        </w:rPr>
      </w:pPr>
    </w:p>
    <w:p w14:paraId="4D60BBFE" w14:textId="77777777" w:rsidR="004A1BC6" w:rsidRDefault="004A1BC6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1318E302" w14:textId="3785A497" w:rsidR="004A1BC6" w:rsidRDefault="004A1BC6" w:rsidP="00BC333A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私立学校振興助成法14</w:t>
      </w:r>
      <w:r w:rsidR="002A54E0">
        <w:rPr>
          <w:rFonts w:ascii="ＭＳ ゴシック" w:eastAsia="ＭＳ ゴシック" w:hAnsi="ＭＳ ゴシック" w:hint="eastAsia"/>
        </w:rPr>
        <w:t>④</w:t>
      </w:r>
      <w:r w:rsidR="00BC333A">
        <w:rPr>
          <w:rFonts w:ascii="ＭＳ ゴシック" w:eastAsia="ＭＳ ゴシック" w:hAnsi="ＭＳ ゴシック" w:hint="eastAsia"/>
        </w:rPr>
        <w:t>、私立学校振興助成法施行規則２</w:t>
      </w:r>
      <w:r>
        <w:rPr>
          <w:rFonts w:ascii="ＭＳ ゴシック" w:eastAsia="ＭＳ ゴシック" w:hAnsi="ＭＳ ゴシック" w:hint="eastAsia"/>
        </w:rPr>
        <w:t>、</w:t>
      </w:r>
      <w:r w:rsidR="002A54E0">
        <w:rPr>
          <w:rFonts w:ascii="ＭＳ ゴシック" w:eastAsia="ＭＳ ゴシック" w:hAnsi="ＭＳ ゴシック" w:hint="eastAsia"/>
        </w:rPr>
        <w:t>令和７年７月１</w:t>
      </w:r>
      <w:r w:rsidR="00BE7743" w:rsidRPr="00BE7743">
        <w:rPr>
          <w:rFonts w:ascii="ＭＳ ゴシック" w:eastAsia="ＭＳ ゴシック" w:hAnsi="ＭＳ ゴシック" w:hint="eastAsia"/>
        </w:rPr>
        <w:t>日付け学第</w:t>
      </w:r>
      <w:r w:rsidR="002A54E0">
        <w:rPr>
          <w:rFonts w:ascii="ＭＳ ゴシック" w:eastAsia="ＭＳ ゴシック" w:hAnsi="ＭＳ ゴシック" w:hint="eastAsia"/>
        </w:rPr>
        <w:t>263</w:t>
      </w:r>
      <w:r w:rsidR="00BE7743" w:rsidRPr="00BE7743">
        <w:rPr>
          <w:rFonts w:ascii="ＭＳ ゴシック" w:eastAsia="ＭＳ ゴシック" w:hAnsi="ＭＳ ゴシック" w:hint="eastAsia"/>
        </w:rPr>
        <w:t>号</w:t>
      </w:r>
    </w:p>
    <w:p w14:paraId="3CC96E23" w14:textId="77777777" w:rsidR="004A1BC6" w:rsidRDefault="004A1BC6">
      <w:pPr>
        <w:numPr>
          <w:ilvl w:val="0"/>
          <w:numId w:val="3"/>
        </w:numPr>
        <w:rPr>
          <w:rFonts w:ascii="ＭＳ 明朝" w:hAnsi="ＭＳ 明朝"/>
        </w:rPr>
        <w:sectPr w:rsidR="004A1BC6" w:rsidSect="000905CD">
          <w:footerReference w:type="default" r:id="rId7"/>
          <w:pgSz w:w="11906" w:h="16838"/>
          <w:pgMar w:top="1985" w:right="1701" w:bottom="1701" w:left="1701" w:header="851" w:footer="992" w:gutter="0"/>
          <w:pgNumType w:start="227"/>
          <w:cols w:space="425"/>
          <w:docGrid w:type="lines" w:linePitch="360"/>
        </w:sectPr>
      </w:pPr>
    </w:p>
    <w:p w14:paraId="42471CFA" w14:textId="77777777" w:rsidR="002A54E0" w:rsidRDefault="002A54E0" w:rsidP="002A54E0">
      <w:pPr>
        <w:autoSpaceDE w:val="0"/>
        <w:autoSpaceDN w:val="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（別紙様式第</w:t>
      </w: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  <w:lang w:eastAsia="zh-TW"/>
        </w:rPr>
        <w:t>号）</w:t>
      </w:r>
    </w:p>
    <w:p w14:paraId="3D2F6F19" w14:textId="77777777" w:rsidR="002A54E0" w:rsidRDefault="002A54E0" w:rsidP="002A54E0">
      <w:pPr>
        <w:wordWrap w:val="0"/>
        <w:autoSpaceDE w:val="0"/>
        <w:autoSpaceDN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14:paraId="5FC5E879" w14:textId="77777777" w:rsidR="002A54E0" w:rsidRDefault="002A54E0" w:rsidP="002A54E0">
      <w:pPr>
        <w:autoSpaceDE w:val="0"/>
        <w:autoSpaceDN w:val="0"/>
        <w:jc w:val="left"/>
        <w:rPr>
          <w:rFonts w:ascii="ＭＳ 明朝" w:eastAsia="PMingLiU" w:hAnsi="ＭＳ 明朝"/>
          <w:lang w:eastAsia="zh-TW"/>
        </w:rPr>
      </w:pPr>
    </w:p>
    <w:p w14:paraId="4674545B" w14:textId="77777777" w:rsidR="002A54E0" w:rsidRDefault="002A54E0" w:rsidP="002A54E0">
      <w:pPr>
        <w:autoSpaceDE w:val="0"/>
        <w:autoSpaceDN w:val="0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岩手県知事　　　　　　　　様</w:t>
      </w:r>
    </w:p>
    <w:p w14:paraId="77D4FE32" w14:textId="77777777" w:rsidR="002A54E0" w:rsidRDefault="002A54E0" w:rsidP="002A54E0">
      <w:pPr>
        <w:autoSpaceDE w:val="0"/>
        <w:autoSpaceDN w:val="0"/>
        <w:jc w:val="left"/>
        <w:rPr>
          <w:rFonts w:ascii="ＭＳ 明朝" w:hAnsi="ＭＳ 明朝"/>
          <w:lang w:eastAsia="zh-TW"/>
        </w:rPr>
      </w:pPr>
    </w:p>
    <w:p w14:paraId="4128CDE2" w14:textId="77777777" w:rsidR="002A54E0" w:rsidRPr="00083AE3" w:rsidRDefault="002A54E0" w:rsidP="002A54E0">
      <w:pPr>
        <w:autoSpaceDE w:val="0"/>
        <w:autoSpaceDN w:val="0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</w:t>
      </w:r>
      <w:r w:rsidRPr="00083AE3">
        <w:rPr>
          <w:rFonts w:ascii="ＭＳ 明朝" w:hAnsi="ＭＳ 明朝" w:hint="eastAsia"/>
          <w:lang w:eastAsia="zh-TW"/>
        </w:rPr>
        <w:t xml:space="preserve">　法人所在地</w:t>
      </w:r>
    </w:p>
    <w:p w14:paraId="556F2B8B" w14:textId="77777777" w:rsidR="002A54E0" w:rsidRPr="00083AE3" w:rsidRDefault="002A54E0" w:rsidP="002A54E0">
      <w:pPr>
        <w:autoSpaceDE w:val="0"/>
        <w:autoSpaceDN w:val="0"/>
        <w:jc w:val="left"/>
        <w:rPr>
          <w:rFonts w:ascii="ＭＳ 明朝" w:hAnsi="ＭＳ 明朝"/>
          <w:lang w:eastAsia="zh-TW"/>
        </w:rPr>
      </w:pPr>
      <w:r w:rsidRPr="00083AE3">
        <w:rPr>
          <w:rFonts w:ascii="ＭＳ 明朝" w:hAnsi="ＭＳ 明朝" w:hint="eastAsia"/>
          <w:lang w:eastAsia="zh-TW"/>
        </w:rPr>
        <w:t xml:space="preserve">　　　　　　　　　　　　　　　　　　　法　人　名</w:t>
      </w:r>
    </w:p>
    <w:p w14:paraId="24E66889" w14:textId="77777777" w:rsidR="002A54E0" w:rsidRPr="00083AE3" w:rsidRDefault="002A54E0" w:rsidP="002A54E0">
      <w:pPr>
        <w:autoSpaceDE w:val="0"/>
        <w:autoSpaceDN w:val="0"/>
        <w:jc w:val="left"/>
        <w:rPr>
          <w:rFonts w:ascii="ＭＳ 明朝" w:hAnsi="ＭＳ 明朝"/>
          <w:lang w:eastAsia="zh-TW"/>
        </w:rPr>
      </w:pPr>
      <w:r w:rsidRPr="00083AE3">
        <w:rPr>
          <w:rFonts w:ascii="ＭＳ 明朝" w:hAnsi="ＭＳ 明朝" w:hint="eastAsia"/>
          <w:lang w:eastAsia="zh-TW"/>
        </w:rPr>
        <w:t xml:space="preserve">　　　　　　　　　　　　　　　　　　　代表者職氏名　　　　　　　　　　　　</w:t>
      </w:r>
    </w:p>
    <w:p w14:paraId="36451EF8" w14:textId="77777777" w:rsidR="002A54E0" w:rsidRPr="00083AE3" w:rsidRDefault="002A54E0" w:rsidP="002A54E0">
      <w:pPr>
        <w:autoSpaceDE w:val="0"/>
        <w:autoSpaceDN w:val="0"/>
        <w:rPr>
          <w:rFonts w:ascii="ＭＳ 明朝" w:hAnsi="ＭＳ 明朝"/>
          <w:lang w:eastAsia="zh-TW"/>
        </w:rPr>
      </w:pPr>
    </w:p>
    <w:p w14:paraId="14C1E9B6" w14:textId="77777777" w:rsidR="002A54E0" w:rsidRPr="00083AE3" w:rsidRDefault="002A54E0" w:rsidP="002A54E0">
      <w:pPr>
        <w:autoSpaceDE w:val="0"/>
        <w:autoSpaceDN w:val="0"/>
        <w:rPr>
          <w:rFonts w:ascii="ＭＳ 明朝" w:hAnsi="ＭＳ 明朝"/>
          <w:lang w:eastAsia="zh-TW"/>
        </w:rPr>
      </w:pPr>
    </w:p>
    <w:p w14:paraId="6E2FA7E2" w14:textId="77777777" w:rsidR="002A54E0" w:rsidRPr="00083AE3" w:rsidRDefault="002A54E0" w:rsidP="002A54E0">
      <w:pPr>
        <w:autoSpaceDE w:val="0"/>
        <w:autoSpaceDN w:val="0"/>
        <w:rPr>
          <w:rFonts w:ascii="ＭＳ 明朝" w:hAnsi="ＭＳ 明朝"/>
        </w:rPr>
      </w:pPr>
      <w:r w:rsidRPr="00083AE3">
        <w:rPr>
          <w:rFonts w:ascii="ＭＳ 明朝" w:hAnsi="ＭＳ 明朝" w:hint="eastAsia"/>
          <w:lang w:eastAsia="zh-TW"/>
        </w:rPr>
        <w:t xml:space="preserve">　　　</w:t>
      </w:r>
      <w:r w:rsidRPr="00083AE3">
        <w:rPr>
          <w:rFonts w:ascii="ＭＳ 明朝" w:hAnsi="ＭＳ 明朝" w:hint="eastAsia"/>
        </w:rPr>
        <w:t>私立学校振興助成法第14条</w:t>
      </w:r>
      <w:r>
        <w:rPr>
          <w:rFonts w:ascii="ＭＳ 明朝" w:hAnsi="ＭＳ 明朝" w:hint="eastAsia"/>
        </w:rPr>
        <w:t>第４項の規定による計算書類等の提出</w:t>
      </w:r>
      <w:r w:rsidRPr="00083AE3">
        <w:rPr>
          <w:rFonts w:ascii="ＭＳ 明朝" w:hAnsi="ＭＳ 明朝" w:hint="eastAsia"/>
        </w:rPr>
        <w:t>について</w:t>
      </w:r>
    </w:p>
    <w:p w14:paraId="35486EDB" w14:textId="77777777" w:rsidR="002A54E0" w:rsidRPr="00083AE3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学校法人会計基準に従った本法人</w:t>
      </w:r>
      <w:r w:rsidRPr="00083AE3">
        <w:rPr>
          <w:rFonts w:ascii="ＭＳ 明朝" w:hAnsi="ＭＳ 明朝" w:hint="eastAsia"/>
        </w:rPr>
        <w:t>の計算書類及び収支予算書を私立学校振興助成法第14</w:t>
      </w:r>
      <w:r>
        <w:rPr>
          <w:rFonts w:ascii="ＭＳ 明朝" w:hAnsi="ＭＳ 明朝" w:hint="eastAsia"/>
        </w:rPr>
        <w:t>条第４</w:t>
      </w:r>
      <w:r w:rsidRPr="00083AE3">
        <w:rPr>
          <w:rFonts w:ascii="ＭＳ 明朝" w:hAnsi="ＭＳ 明朝" w:hint="eastAsia"/>
        </w:rPr>
        <w:t>項の規定により、下記のとおり</w:t>
      </w:r>
      <w:r>
        <w:rPr>
          <w:rFonts w:ascii="ＭＳ 明朝" w:hAnsi="ＭＳ 明朝" w:hint="eastAsia"/>
        </w:rPr>
        <w:t>提出します</w:t>
      </w:r>
      <w:r w:rsidRPr="00083AE3">
        <w:rPr>
          <w:rFonts w:ascii="ＭＳ 明朝" w:hAnsi="ＭＳ 明朝" w:hint="eastAsia"/>
        </w:rPr>
        <w:t>。</w:t>
      </w:r>
    </w:p>
    <w:p w14:paraId="36D194D0" w14:textId="77777777" w:rsidR="002A54E0" w:rsidRDefault="002A54E0" w:rsidP="002A54E0">
      <w:pPr>
        <w:autoSpaceDE w:val="0"/>
        <w:autoSpaceDN w:val="0"/>
        <w:jc w:val="center"/>
        <w:rPr>
          <w:rFonts w:ascii="ＭＳ 明朝" w:hAnsi="ＭＳ 明朝"/>
        </w:rPr>
      </w:pPr>
      <w:r w:rsidRPr="00083AE3">
        <w:rPr>
          <w:rFonts w:ascii="ＭＳ 明朝" w:hAnsi="ＭＳ 明朝" w:hint="eastAsia"/>
        </w:rPr>
        <w:t>記</w:t>
      </w:r>
    </w:p>
    <w:p w14:paraId="2146AD75" w14:textId="77777777" w:rsidR="002A54E0" w:rsidRPr="003546EB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　　　　年度　監査報告（会計監査人設置学校法人の場合は会計監査報告</w:t>
      </w:r>
      <w:r w:rsidRPr="003546EB">
        <w:rPr>
          <w:rFonts w:ascii="ＭＳ 明朝" w:hAnsi="ＭＳ 明朝" w:hint="eastAsia"/>
        </w:rPr>
        <w:t>）</w:t>
      </w:r>
    </w:p>
    <w:p w14:paraId="2F791654" w14:textId="77777777" w:rsidR="002A54E0" w:rsidRPr="00083AE3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083AE3">
        <w:rPr>
          <w:rFonts w:ascii="ＭＳ 明朝" w:hAnsi="ＭＳ 明朝" w:hint="eastAsia"/>
        </w:rPr>
        <w:t xml:space="preserve">　　　　　年度　</w:t>
      </w:r>
      <w:r>
        <w:rPr>
          <w:rFonts w:ascii="ＭＳ 明朝" w:hAnsi="ＭＳ 明朝" w:hint="eastAsia"/>
        </w:rPr>
        <w:t>貸借対照表、事業活動</w:t>
      </w:r>
      <w:r w:rsidRPr="00083AE3">
        <w:rPr>
          <w:rFonts w:ascii="ＭＳ 明朝" w:hAnsi="ＭＳ 明朝" w:hint="eastAsia"/>
        </w:rPr>
        <w:t>収支計算書</w:t>
      </w:r>
      <w:r>
        <w:rPr>
          <w:rFonts w:ascii="ＭＳ 明朝" w:hAnsi="ＭＳ 明朝" w:hint="eastAsia"/>
        </w:rPr>
        <w:t>、資金</w:t>
      </w:r>
      <w:r w:rsidRPr="00145C37">
        <w:rPr>
          <w:rFonts w:ascii="ＭＳ 明朝" w:hAnsi="ＭＳ 明朝" w:hint="eastAsia"/>
        </w:rPr>
        <w:t>収支計算書</w:t>
      </w:r>
    </w:p>
    <w:p w14:paraId="535A7087" w14:textId="77777777" w:rsidR="002A54E0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３　　　　　年度　固定資産明細書、借入金明細書及び基本金明細書</w:t>
      </w:r>
    </w:p>
    <w:p w14:paraId="4F9BC6FB" w14:textId="77777777" w:rsidR="002A54E0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４　　　　　年度　貸借対照表、損益計算書（収益事業がある場合のみ）</w:t>
      </w:r>
    </w:p>
    <w:p w14:paraId="262D6027" w14:textId="77777777" w:rsidR="002A54E0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５　　　　　年度　財産目録（会計監査人設置学校法人のみ）</w:t>
      </w:r>
    </w:p>
    <w:p w14:paraId="35CE9142" w14:textId="77777777" w:rsidR="002A54E0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６　　　　　年度　人件費支出内訳表に係る監査報告</w:t>
      </w:r>
    </w:p>
    <w:p w14:paraId="50A769B1" w14:textId="77777777" w:rsidR="002A54E0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７　　　　　年度　事業</w:t>
      </w:r>
      <w:r w:rsidRPr="003546EB">
        <w:rPr>
          <w:rFonts w:ascii="ＭＳ 明朝" w:hAnsi="ＭＳ 明朝" w:hint="eastAsia"/>
        </w:rPr>
        <w:t>活動収支内訳表、資金収支内訳表及び人件費支出内訳表</w:t>
      </w:r>
    </w:p>
    <w:p w14:paraId="418E878A" w14:textId="77777777" w:rsidR="002A54E0" w:rsidRDefault="002A54E0" w:rsidP="002A54E0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Pr="00083AE3">
        <w:rPr>
          <w:rFonts w:ascii="ＭＳ 明朝" w:hAnsi="ＭＳ 明朝" w:hint="eastAsia"/>
        </w:rPr>
        <w:t xml:space="preserve">　　　　　年度　資金収支予算書</w:t>
      </w:r>
      <w:r>
        <w:rPr>
          <w:rFonts w:ascii="ＭＳ 明朝" w:hAnsi="ＭＳ 明朝" w:hint="eastAsia"/>
        </w:rPr>
        <w:t>、</w:t>
      </w:r>
      <w:r w:rsidRPr="00083AE3">
        <w:rPr>
          <w:rFonts w:ascii="ＭＳ 明朝" w:hAnsi="ＭＳ 明朝" w:hint="eastAsia"/>
        </w:rPr>
        <w:t>事業活動収支予算書</w:t>
      </w:r>
    </w:p>
    <w:p w14:paraId="13F2839D" w14:textId="77777777" w:rsidR="002A54E0" w:rsidRPr="00083AE3" w:rsidRDefault="002A54E0" w:rsidP="002A54E0">
      <w:pPr>
        <w:autoSpaceDE w:val="0"/>
        <w:autoSpaceDN w:val="0"/>
        <w:rPr>
          <w:rFonts w:ascii="ＭＳ 明朝" w:hAnsi="ＭＳ 明朝"/>
        </w:rPr>
      </w:pPr>
    </w:p>
    <w:p w14:paraId="59AFE6A4" w14:textId="77777777" w:rsidR="002A54E0" w:rsidRDefault="002A54E0" w:rsidP="002A54E0">
      <w:pPr>
        <w:autoSpaceDE w:val="0"/>
        <w:autoSpaceDN w:val="0"/>
        <w:rPr>
          <w:rFonts w:ascii="ＭＳ 明朝" w:hAnsi="ＭＳ 明朝"/>
        </w:rPr>
      </w:pPr>
    </w:p>
    <w:p w14:paraId="4C2FFBCB" w14:textId="77777777" w:rsidR="002A54E0" w:rsidRDefault="002A54E0" w:rsidP="002A54E0">
      <w:pPr>
        <w:autoSpaceDE w:val="0"/>
        <w:autoSpaceDN w:val="0"/>
        <w:rPr>
          <w:rFonts w:ascii="ＭＳ 明朝" w:hAnsi="ＭＳ 明朝"/>
        </w:rPr>
      </w:pPr>
    </w:p>
    <w:p w14:paraId="5927F072" w14:textId="67DB68E5" w:rsidR="004A1BC6" w:rsidRDefault="002A54E0" w:rsidP="002A54E0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</w:rPr>
        <w:t>（Ａ４）</w:t>
      </w:r>
    </w:p>
    <w:sectPr w:rsidR="004A1B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A22D" w14:textId="77777777" w:rsidR="005A5249" w:rsidRDefault="005A5249">
      <w:r>
        <w:separator/>
      </w:r>
    </w:p>
  </w:endnote>
  <w:endnote w:type="continuationSeparator" w:id="0">
    <w:p w14:paraId="0D69FA1A" w14:textId="77777777" w:rsidR="005A5249" w:rsidRDefault="005A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E437" w14:textId="77777777" w:rsidR="00821FE5" w:rsidRPr="003F1600" w:rsidRDefault="00821FE5">
    <w:pPr>
      <w:pStyle w:val="a4"/>
      <w:jc w:val="center"/>
      <w:rPr>
        <w:rFonts w:ascii="ＭＳ ゴシック" w:eastAsia="ＭＳ ゴシック" w:hAnsi="ＭＳ ゴシック"/>
      </w:rPr>
    </w:pPr>
    <w:r w:rsidRPr="003F1600">
      <w:rPr>
        <w:rFonts w:ascii="ＭＳ ゴシック" w:eastAsia="ＭＳ ゴシック" w:hAnsi="ＭＳ ゴシック"/>
      </w:rPr>
      <w:fldChar w:fldCharType="begin"/>
    </w:r>
    <w:r w:rsidRPr="003F1600">
      <w:rPr>
        <w:rFonts w:ascii="ＭＳ ゴシック" w:eastAsia="ＭＳ ゴシック" w:hAnsi="ＭＳ ゴシック"/>
      </w:rPr>
      <w:instrText>PAGE   \* MERGEFORMAT</w:instrText>
    </w:r>
    <w:r w:rsidRPr="003F1600">
      <w:rPr>
        <w:rFonts w:ascii="ＭＳ ゴシック" w:eastAsia="ＭＳ ゴシック" w:hAnsi="ＭＳ ゴシック"/>
      </w:rPr>
      <w:fldChar w:fldCharType="separate"/>
    </w:r>
    <w:r w:rsidR="00A32F4F" w:rsidRPr="00A32F4F">
      <w:rPr>
        <w:rFonts w:ascii="ＭＳ ゴシック" w:eastAsia="ＭＳ ゴシック" w:hAnsi="ＭＳ ゴシック"/>
        <w:noProof/>
        <w:lang w:val="ja-JP"/>
      </w:rPr>
      <w:t>227</w:t>
    </w:r>
    <w:r w:rsidRPr="003F1600">
      <w:rPr>
        <w:rFonts w:ascii="ＭＳ ゴシック" w:eastAsia="ＭＳ ゴシック" w:hAnsi="ＭＳ ゴシック"/>
      </w:rPr>
      <w:fldChar w:fldCharType="end"/>
    </w:r>
  </w:p>
  <w:p w14:paraId="1746ED05" w14:textId="77777777" w:rsidR="00821FE5" w:rsidRDefault="00821F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CA10" w14:textId="77777777" w:rsidR="005A5249" w:rsidRDefault="005A5249">
      <w:r>
        <w:separator/>
      </w:r>
    </w:p>
  </w:footnote>
  <w:footnote w:type="continuationSeparator" w:id="0">
    <w:p w14:paraId="5C23EEE0" w14:textId="77777777" w:rsidR="005A5249" w:rsidRDefault="005A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F5CC4"/>
    <w:multiLevelType w:val="hybridMultilevel"/>
    <w:tmpl w:val="9D0A1DF2"/>
    <w:lvl w:ilvl="0" w:tplc="CC8464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1963AD"/>
    <w:multiLevelType w:val="hybridMultilevel"/>
    <w:tmpl w:val="F430831E"/>
    <w:lvl w:ilvl="0" w:tplc="85325FF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2867A7"/>
    <w:multiLevelType w:val="hybridMultilevel"/>
    <w:tmpl w:val="5748DFF4"/>
    <w:lvl w:ilvl="0" w:tplc="8CBCAAF0">
      <w:start w:val="1"/>
      <w:numFmt w:val="decimal"/>
      <w:lvlText w:val="(%1)"/>
      <w:lvlJc w:val="left"/>
      <w:pPr>
        <w:tabs>
          <w:tab w:val="num" w:pos="1110"/>
        </w:tabs>
        <w:ind w:left="111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146622">
    <w:abstractNumId w:val="2"/>
  </w:num>
  <w:num w:numId="2" w16cid:durableId="1724258729">
    <w:abstractNumId w:val="1"/>
  </w:num>
  <w:num w:numId="3" w16cid:durableId="70248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A4"/>
    <w:rsid w:val="000905CD"/>
    <w:rsid w:val="000E1DE7"/>
    <w:rsid w:val="000E2EDF"/>
    <w:rsid w:val="001C5E8A"/>
    <w:rsid w:val="00273C24"/>
    <w:rsid w:val="0028126B"/>
    <w:rsid w:val="002A46CC"/>
    <w:rsid w:val="002A54E0"/>
    <w:rsid w:val="003F1600"/>
    <w:rsid w:val="003F330E"/>
    <w:rsid w:val="00415B8A"/>
    <w:rsid w:val="00431458"/>
    <w:rsid w:val="004A1BC6"/>
    <w:rsid w:val="004E0216"/>
    <w:rsid w:val="004E135D"/>
    <w:rsid w:val="005448AD"/>
    <w:rsid w:val="005A5249"/>
    <w:rsid w:val="0060543E"/>
    <w:rsid w:val="00680BA4"/>
    <w:rsid w:val="006A55CA"/>
    <w:rsid w:val="007E114B"/>
    <w:rsid w:val="00821FE5"/>
    <w:rsid w:val="008E7977"/>
    <w:rsid w:val="008F08C2"/>
    <w:rsid w:val="00A32F4F"/>
    <w:rsid w:val="00A83CD6"/>
    <w:rsid w:val="00AA5A3D"/>
    <w:rsid w:val="00B13566"/>
    <w:rsid w:val="00BC333A"/>
    <w:rsid w:val="00BE7743"/>
    <w:rsid w:val="00C00E0C"/>
    <w:rsid w:val="00D233BC"/>
    <w:rsid w:val="00E50C1F"/>
    <w:rsid w:val="00EC4B58"/>
    <w:rsid w:val="00F33F72"/>
    <w:rsid w:val="00F6390C"/>
    <w:rsid w:val="00F7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69C90D"/>
  <w15:chartTrackingRefBased/>
  <w15:docId w15:val="{CA16544C-6876-49AF-A97B-2CE29A19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821FE5"/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0905C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905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61</vt:lpstr>
      <vt:lpstr>61</vt:lpstr>
    </vt:vector>
  </TitlesOfParts>
  <Company>岩手県総務学事課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</dc:title>
  <dc:subject/>
  <dc:creator>総務室　内線５０１０</dc:creator>
  <cp:keywords/>
  <cp:lastModifiedBy>学事振興課</cp:lastModifiedBy>
  <cp:lastPrinted>2025-12-12T09:21:00Z</cp:lastPrinted>
  <dcterms:created xsi:type="dcterms:W3CDTF">2025-12-12T09:26:00Z</dcterms:created>
  <dcterms:modified xsi:type="dcterms:W3CDTF">2025-12-12T09:26:00Z</dcterms:modified>
</cp:coreProperties>
</file>