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0F24" w14:textId="77777777"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14:paraId="6AF2A1E1" w14:textId="77777777" w:rsidR="00E316D2" w:rsidRPr="002E4DC0"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14:paraId="793931B7" w14:textId="00F841CE" w:rsidR="00E316D2" w:rsidRPr="002E4DC0" w:rsidRDefault="00576F5F"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岩手県知事</w:t>
      </w:r>
      <w:r w:rsidR="00E316D2" w:rsidRPr="005146EB">
        <w:rPr>
          <w:rFonts w:hAnsi="ＭＳ 明朝" w:hint="eastAsia"/>
          <w:sz w:val="24"/>
          <w:szCs w:val="24"/>
        </w:rPr>
        <w:t xml:space="preserve">　殿</w:t>
      </w:r>
    </w:p>
    <w:p w14:paraId="223538C9" w14:textId="77777777" w:rsidR="00E316D2" w:rsidRPr="00FC2FE8" w:rsidRDefault="00E316D2" w:rsidP="00E316D2">
      <w:pPr>
        <w:overflowPunct w:val="0"/>
        <w:spacing w:line="300" w:lineRule="exact"/>
        <w:ind w:firstLineChars="100" w:firstLine="240"/>
        <w:textAlignment w:val="baseline"/>
        <w:rPr>
          <w:rFonts w:hAnsi="ＭＳ 明朝"/>
          <w:sz w:val="24"/>
          <w:szCs w:val="24"/>
        </w:rPr>
      </w:pPr>
    </w:p>
    <w:p w14:paraId="77243769" w14:textId="6350458E" w:rsidR="00DA0CDF" w:rsidRDefault="00DA0CDF" w:rsidP="00E316D2">
      <w:pPr>
        <w:overflowPunct w:val="0"/>
        <w:spacing w:line="300" w:lineRule="exact"/>
        <w:ind w:firstLineChars="1933" w:firstLine="4253"/>
        <w:textAlignment w:val="baseline"/>
        <w:rPr>
          <w:rFonts w:hAnsi="ＭＳ 明朝"/>
          <w:sz w:val="22"/>
        </w:rPr>
      </w:pPr>
      <w:r>
        <w:rPr>
          <w:rFonts w:hAnsi="ＭＳ 明朝" w:hint="eastAsia"/>
          <w:sz w:val="22"/>
        </w:rPr>
        <w:t>確認実施金融機関</w:t>
      </w:r>
    </w:p>
    <w:p w14:paraId="42E128EC" w14:textId="77777777" w:rsidR="00DA0CDF" w:rsidRDefault="00DA0CDF" w:rsidP="00E316D2">
      <w:pPr>
        <w:overflowPunct w:val="0"/>
        <w:spacing w:line="300" w:lineRule="exact"/>
        <w:ind w:firstLineChars="1933" w:firstLine="4253"/>
        <w:textAlignment w:val="baseline"/>
        <w:rPr>
          <w:rFonts w:hAnsi="ＭＳ 明朝"/>
          <w:sz w:val="22"/>
        </w:rPr>
      </w:pPr>
    </w:p>
    <w:p w14:paraId="467BF375" w14:textId="198949CE"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bookmarkStart w:id="0" w:name="_GoBack"/>
      <w:bookmarkEnd w:id="0"/>
    </w:p>
    <w:p w14:paraId="1C37BBA1" w14:textId="11E6C755" w:rsidR="00E316D2"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52EBAB58" w:rsidR="00E316D2" w:rsidRDefault="00E316D2" w:rsidP="00DA0CDF">
      <w:pPr>
        <w:overflowPunct w:val="0"/>
        <w:spacing w:line="300" w:lineRule="exact"/>
        <w:ind w:firstLineChars="2233" w:firstLine="4913"/>
        <w:textAlignment w:val="baseline"/>
        <w:rPr>
          <w:rFonts w:hAnsi="ＭＳ 明朝"/>
          <w:sz w:val="22"/>
        </w:rPr>
      </w:pPr>
      <w:r w:rsidRPr="002E4DC0">
        <w:rPr>
          <w:rFonts w:hAnsi="ＭＳ 明朝" w:hint="eastAsia"/>
          <w:sz w:val="22"/>
        </w:rPr>
        <w:t xml:space="preserve">　　　　　　　　　</w:t>
      </w:r>
      <w:r w:rsidR="008D08CC">
        <w:rPr>
          <w:rFonts w:hAnsi="ＭＳ 明朝" w:hint="eastAsia"/>
          <w:sz w:val="22"/>
        </w:rPr>
        <w:t xml:space="preserve">　　　　　　</w:t>
      </w:r>
      <w:r w:rsidR="00DA0CDF">
        <w:rPr>
          <w:rFonts w:hAnsi="ＭＳ 明朝" w:hint="eastAsia"/>
          <w:sz w:val="22"/>
        </w:rPr>
        <w:t xml:space="preserve">　</w:t>
      </w:r>
      <w:r w:rsidRPr="002E4DC0">
        <w:rPr>
          <w:rFonts w:hAnsi="ＭＳ 明朝" w:hint="eastAsia"/>
          <w:sz w:val="22"/>
        </w:rPr>
        <w:t>印</w:t>
      </w:r>
    </w:p>
    <w:p w14:paraId="115937AE" w14:textId="186EA875" w:rsidR="00E316D2" w:rsidRDefault="00E316D2" w:rsidP="00E316D2">
      <w:pPr>
        <w:overflowPunct w:val="0"/>
        <w:spacing w:line="300" w:lineRule="exact"/>
        <w:textAlignment w:val="baseline"/>
        <w:rPr>
          <w:rFonts w:hAnsi="ＭＳ 明朝"/>
          <w:sz w:val="24"/>
          <w:szCs w:val="24"/>
        </w:rPr>
      </w:pPr>
    </w:p>
    <w:p w14:paraId="6841476D" w14:textId="77777777" w:rsidR="008B0CA9" w:rsidRDefault="008B0CA9" w:rsidP="00E316D2">
      <w:pPr>
        <w:overflowPunct w:val="0"/>
        <w:spacing w:line="300" w:lineRule="exact"/>
        <w:textAlignment w:val="baseline"/>
        <w:rPr>
          <w:rFonts w:hAnsi="ＭＳ 明朝" w:hint="eastAsia"/>
          <w:sz w:val="24"/>
          <w:szCs w:val="24"/>
        </w:rPr>
      </w:pPr>
    </w:p>
    <w:p w14:paraId="1DD3AAE2" w14:textId="77777777" w:rsidR="007A75C7" w:rsidRPr="002E4DC0" w:rsidRDefault="007A75C7" w:rsidP="00E316D2">
      <w:pPr>
        <w:overflowPunct w:val="0"/>
        <w:spacing w:line="300" w:lineRule="exact"/>
        <w:textAlignment w:val="baseline"/>
        <w:rPr>
          <w:rFonts w:hAnsi="ＭＳ 明朝"/>
          <w:sz w:val="24"/>
          <w:szCs w:val="24"/>
        </w:rPr>
      </w:pPr>
    </w:p>
    <w:p w14:paraId="2F24C3E5" w14:textId="77777777" w:rsidR="00576F5F" w:rsidRDefault="00576F5F" w:rsidP="00E316D2">
      <w:pPr>
        <w:overflowPunct w:val="0"/>
        <w:spacing w:line="300" w:lineRule="exact"/>
        <w:jc w:val="center"/>
        <w:textAlignment w:val="baseline"/>
        <w:rPr>
          <w:rFonts w:hAnsi="ＭＳ 明朝"/>
          <w:sz w:val="24"/>
          <w:szCs w:val="24"/>
        </w:rPr>
      </w:pPr>
      <w:bookmarkStart w:id="1" w:name="_Hlk67779795"/>
      <w:r w:rsidRPr="00576F5F">
        <w:rPr>
          <w:rFonts w:hAnsi="ＭＳ 明朝" w:hint="eastAsia"/>
          <w:sz w:val="24"/>
          <w:szCs w:val="24"/>
        </w:rPr>
        <w:t>岩手県中小企業等復旧・復興支援事業（なりわい再建支援事業）</w:t>
      </w:r>
    </w:p>
    <w:p w14:paraId="409E5F38" w14:textId="1BAF74E6" w:rsidR="00E316D2" w:rsidRPr="002E4DC0" w:rsidRDefault="00E316D2" w:rsidP="00576F5F">
      <w:pPr>
        <w:overflowPunct w:val="0"/>
        <w:spacing w:line="300" w:lineRule="exact"/>
        <w:jc w:val="center"/>
        <w:textAlignment w:val="baseline"/>
        <w:rPr>
          <w:rFonts w:hAnsi="ＭＳ 明朝"/>
          <w:sz w:val="24"/>
          <w:szCs w:val="24"/>
        </w:rPr>
      </w:pPr>
      <w:r w:rsidRPr="002E4DC0">
        <w:rPr>
          <w:rFonts w:hAnsi="ＭＳ 明朝" w:hint="eastAsia"/>
          <w:sz w:val="24"/>
          <w:szCs w:val="24"/>
        </w:rPr>
        <w:t>に係る</w:t>
      </w:r>
      <w:r w:rsidR="00A82C18">
        <w:rPr>
          <w:rFonts w:hAnsi="ＭＳ 明朝" w:hint="eastAsia"/>
          <w:sz w:val="24"/>
          <w:szCs w:val="24"/>
        </w:rPr>
        <w:t>企業再建計画</w:t>
      </w:r>
      <w:r w:rsidRPr="002E4DC0">
        <w:rPr>
          <w:rFonts w:hAnsi="ＭＳ 明朝" w:hint="eastAsia"/>
          <w:sz w:val="24"/>
          <w:szCs w:val="24"/>
        </w:rPr>
        <w:t>の確認書</w:t>
      </w:r>
    </w:p>
    <w:p w14:paraId="16B7C90E" w14:textId="77777777" w:rsidR="00E316D2" w:rsidRPr="009F0DF8" w:rsidRDefault="00E316D2" w:rsidP="00E316D2">
      <w:pPr>
        <w:overflowPunct w:val="0"/>
        <w:spacing w:line="120" w:lineRule="exact"/>
        <w:textAlignment w:val="baseline"/>
        <w:rPr>
          <w:rFonts w:hAnsi="ＭＳ 明朝"/>
          <w:sz w:val="24"/>
          <w:szCs w:val="24"/>
        </w:rPr>
      </w:pPr>
    </w:p>
    <w:p w14:paraId="23A8CC2B" w14:textId="0920AA2C" w:rsidR="00E316D2" w:rsidRDefault="00E316D2" w:rsidP="00E316D2">
      <w:pPr>
        <w:overflowPunct w:val="0"/>
        <w:spacing w:line="120" w:lineRule="exact"/>
        <w:textAlignment w:val="baseline"/>
        <w:rPr>
          <w:rFonts w:hAnsi="ＭＳ 明朝"/>
          <w:sz w:val="24"/>
          <w:szCs w:val="24"/>
        </w:rPr>
      </w:pPr>
    </w:p>
    <w:p w14:paraId="452D0119" w14:textId="77777777" w:rsidR="00B41875" w:rsidRPr="009E5876" w:rsidRDefault="00B41875" w:rsidP="00E316D2">
      <w:pPr>
        <w:overflowPunct w:val="0"/>
        <w:spacing w:line="120" w:lineRule="exact"/>
        <w:textAlignment w:val="baseline"/>
        <w:rPr>
          <w:rFonts w:hAnsi="ＭＳ 明朝"/>
          <w:sz w:val="24"/>
          <w:szCs w:val="24"/>
        </w:rPr>
      </w:pPr>
    </w:p>
    <w:p w14:paraId="1DAD5C4C" w14:textId="4220A83D" w:rsidR="00E316D2" w:rsidRPr="002E4DC0" w:rsidRDefault="0044698E"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00576F5F">
        <w:rPr>
          <w:rFonts w:hAnsi="ＭＳ 明朝" w:hint="eastAsia"/>
          <w:sz w:val="24"/>
          <w:szCs w:val="24"/>
        </w:rPr>
        <w:t>４</w:t>
      </w:r>
      <w:r w:rsidR="00E316D2" w:rsidRPr="002E4DC0">
        <w:rPr>
          <w:rFonts w:hAnsi="ＭＳ 明朝" w:hint="eastAsia"/>
          <w:sz w:val="24"/>
          <w:szCs w:val="24"/>
        </w:rPr>
        <w:t>年度</w:t>
      </w:r>
      <w:r w:rsidR="00576F5F" w:rsidRPr="00576F5F">
        <w:rPr>
          <w:rFonts w:hAnsi="ＭＳ 明朝" w:hint="eastAsia"/>
          <w:sz w:val="24"/>
          <w:szCs w:val="24"/>
        </w:rPr>
        <w:t>岩手県中小企業等復旧・復興支援事業費補助金（なりわい再建支援事業）</w:t>
      </w:r>
      <w:r w:rsidR="00E316D2" w:rsidRPr="002E4DC0">
        <w:rPr>
          <w:rFonts w:hAnsi="ＭＳ 明朝" w:hint="eastAsia"/>
          <w:sz w:val="24"/>
          <w:szCs w:val="24"/>
        </w:rPr>
        <w:t>における</w:t>
      </w:r>
      <w:r w:rsidR="00FC2FE8">
        <w:rPr>
          <w:rFonts w:hAnsi="ＭＳ 明朝" w:hint="eastAsia"/>
          <w:sz w:val="24"/>
          <w:szCs w:val="24"/>
        </w:rPr>
        <w:t>定額補助</w:t>
      </w:r>
      <w:r w:rsidR="00E316D2">
        <w:rPr>
          <w:rFonts w:hAnsi="ＭＳ 明朝" w:hint="eastAsia"/>
          <w:sz w:val="24"/>
          <w:szCs w:val="24"/>
        </w:rPr>
        <w:t>について</w:t>
      </w:r>
      <w:r w:rsidR="006373E6">
        <w:rPr>
          <w:rFonts w:hAnsi="ＭＳ 明朝" w:hint="eastAsia"/>
          <w:sz w:val="24"/>
          <w:szCs w:val="24"/>
        </w:rPr>
        <w:t>、</w:t>
      </w:r>
      <w:r w:rsidR="00532B2D">
        <w:rPr>
          <w:rFonts w:hAnsi="ＭＳ 明朝" w:hint="eastAsia"/>
          <w:sz w:val="24"/>
          <w:szCs w:val="24"/>
        </w:rPr>
        <w:t>下記１</w:t>
      </w:r>
      <w:r w:rsidR="00E316D2">
        <w:rPr>
          <w:rFonts w:hAnsi="ＭＳ 明朝" w:hint="eastAsia"/>
          <w:sz w:val="24"/>
          <w:szCs w:val="24"/>
        </w:rPr>
        <w:t>の者が</w:t>
      </w:r>
      <w:r w:rsidR="00FC2FE8">
        <w:rPr>
          <w:rFonts w:hAnsi="ＭＳ 明朝" w:hint="eastAsia"/>
          <w:sz w:val="24"/>
          <w:szCs w:val="24"/>
        </w:rPr>
        <w:t>事業を</w:t>
      </w:r>
      <w:r w:rsidR="00E316D2">
        <w:rPr>
          <w:rFonts w:hAnsi="ＭＳ 明朝" w:hint="eastAsia"/>
          <w:sz w:val="24"/>
          <w:szCs w:val="24"/>
        </w:rPr>
        <w:t>実施する</w:t>
      </w:r>
      <w:r w:rsidR="00E316D2" w:rsidRPr="002E4DC0">
        <w:rPr>
          <w:rFonts w:hAnsi="ＭＳ 明朝" w:hint="eastAsia"/>
          <w:sz w:val="24"/>
          <w:szCs w:val="24"/>
        </w:rPr>
        <w:t>に当たり</w:t>
      </w:r>
      <w:r w:rsidR="006373E6">
        <w:rPr>
          <w:rFonts w:hAnsi="ＭＳ 明朝" w:hint="eastAsia"/>
          <w:sz w:val="24"/>
          <w:szCs w:val="24"/>
        </w:rPr>
        <w:t>、</w:t>
      </w:r>
      <w:r w:rsidR="00E316D2" w:rsidRPr="002E4DC0">
        <w:rPr>
          <w:rFonts w:hAnsi="ＭＳ 明朝" w:hint="eastAsia"/>
          <w:sz w:val="24"/>
          <w:szCs w:val="24"/>
        </w:rPr>
        <w:t>下記２のとおり</w:t>
      </w:r>
      <w:r w:rsidR="00A82C18">
        <w:rPr>
          <w:rFonts w:hAnsi="ＭＳ 明朝" w:hint="eastAsia"/>
          <w:sz w:val="24"/>
          <w:szCs w:val="24"/>
        </w:rPr>
        <w:t>企業再建計画</w:t>
      </w:r>
      <w:r w:rsidR="00E316D2" w:rsidRPr="002E4DC0">
        <w:rPr>
          <w:rFonts w:hAnsi="ＭＳ 明朝" w:hint="eastAsia"/>
          <w:sz w:val="24"/>
          <w:szCs w:val="24"/>
        </w:rPr>
        <w:t>の</w:t>
      </w:r>
      <w:r w:rsidR="00A82C18">
        <w:rPr>
          <w:rFonts w:hAnsi="ＭＳ 明朝" w:hint="eastAsia"/>
          <w:sz w:val="24"/>
          <w:szCs w:val="24"/>
        </w:rPr>
        <w:t>策定</w:t>
      </w:r>
      <w:r w:rsidR="00E316D2" w:rsidRPr="002E4DC0">
        <w:rPr>
          <w:rFonts w:hAnsi="ＭＳ 明朝" w:hint="eastAsia"/>
          <w:sz w:val="24"/>
          <w:szCs w:val="24"/>
        </w:rPr>
        <w:t>（又は見直し及び策定支援）を行ったことを</w:t>
      </w:r>
      <w:r w:rsidR="00A82C18">
        <w:rPr>
          <w:rFonts w:hAnsi="ＭＳ 明朝" w:hint="eastAsia"/>
          <w:sz w:val="24"/>
          <w:szCs w:val="24"/>
        </w:rPr>
        <w:t>確認</w:t>
      </w:r>
      <w:r w:rsidR="00E316D2" w:rsidRPr="002E4DC0">
        <w:rPr>
          <w:rFonts w:hAnsi="ＭＳ 明朝" w:hint="eastAsia"/>
          <w:sz w:val="24"/>
          <w:szCs w:val="24"/>
        </w:rPr>
        <w:t>します。</w:t>
      </w:r>
    </w:p>
    <w:bookmarkEnd w:id="1"/>
    <w:p w14:paraId="786B44CF" w14:textId="5D6E6235" w:rsidR="00E316D2" w:rsidRDefault="00E316D2" w:rsidP="00E316D2">
      <w:pPr>
        <w:overflowPunct w:val="0"/>
        <w:spacing w:line="120" w:lineRule="exact"/>
        <w:textAlignment w:val="baseline"/>
        <w:rPr>
          <w:rFonts w:hAnsi="ＭＳ 明朝"/>
          <w:sz w:val="24"/>
          <w:szCs w:val="24"/>
        </w:rPr>
      </w:pPr>
    </w:p>
    <w:p w14:paraId="6EBA8682" w14:textId="77777777" w:rsidR="008D08CC" w:rsidRPr="006373E6" w:rsidRDefault="008D08CC" w:rsidP="00E316D2">
      <w:pPr>
        <w:overflowPunct w:val="0"/>
        <w:spacing w:line="120" w:lineRule="exact"/>
        <w:textAlignment w:val="baseline"/>
        <w:rPr>
          <w:rFonts w:hAnsi="ＭＳ 明朝"/>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3DA56F9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A82C18">
        <w:rPr>
          <w:rFonts w:hAnsi="ＭＳ 明朝" w:hint="eastAsia"/>
          <w:sz w:val="24"/>
          <w:szCs w:val="24"/>
        </w:rPr>
        <w:t>事業</w:t>
      </w:r>
      <w:r w:rsidR="00E316D2" w:rsidRPr="002E4DC0">
        <w:rPr>
          <w:rFonts w:hAnsi="ＭＳ 明朝" w:hint="eastAsia"/>
          <w:sz w:val="24"/>
          <w:szCs w:val="24"/>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14B3C7DF" w14:textId="77777777" w:rsidTr="00A82C18">
        <w:trPr>
          <w:trHeight w:val="404"/>
        </w:trPr>
        <w:tc>
          <w:tcPr>
            <w:tcW w:w="1808"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578"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E316D2" w:rsidRPr="002E4DC0" w14:paraId="20265C2F" w14:textId="77777777" w:rsidTr="00A82C18">
        <w:trPr>
          <w:trHeight w:val="424"/>
        </w:trPr>
        <w:tc>
          <w:tcPr>
            <w:tcW w:w="1808" w:type="dxa"/>
            <w:shd w:val="pct5" w:color="auto" w:fill="auto"/>
            <w:vAlign w:val="center"/>
          </w:tcPr>
          <w:p w14:paraId="50077507"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578"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400BF7CF"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7A61DF">
        <w:trPr>
          <w:trHeight w:val="1141"/>
        </w:trPr>
        <w:tc>
          <w:tcPr>
            <w:tcW w:w="696" w:type="dxa"/>
            <w:shd w:val="clear" w:color="auto" w:fill="auto"/>
            <w:vAlign w:val="center"/>
          </w:tcPr>
          <w:p w14:paraId="01976E01" w14:textId="79B30D8B"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2963C460" w14:textId="155B372D" w:rsidR="00E316D2" w:rsidRPr="002E4DC0" w:rsidRDefault="00813883" w:rsidP="009E5876">
            <w:pPr>
              <w:spacing w:line="300" w:lineRule="exact"/>
              <w:rPr>
                <w:rFonts w:hAnsi="ＭＳ 明朝" w:cs="Century"/>
                <w:sz w:val="20"/>
                <w:szCs w:val="20"/>
              </w:rPr>
            </w:pPr>
            <w:r>
              <w:rPr>
                <w:rFonts w:hAnsi="ＭＳ 明朝" w:cs="Century" w:hint="eastAsia"/>
                <w:sz w:val="20"/>
                <w:szCs w:val="20"/>
              </w:rPr>
              <w:t>別紙「企業再建計画について」で定める必須記載事項６項目が、もれなく記載されている</w:t>
            </w:r>
            <w:r w:rsidR="00FC2FE8" w:rsidRPr="00FC2FE8">
              <w:rPr>
                <w:rFonts w:hAnsi="ＭＳ 明朝" w:cs="Century" w:hint="eastAsia"/>
                <w:sz w:val="20"/>
                <w:szCs w:val="20"/>
              </w:rPr>
              <w:t>こと。</w:t>
            </w:r>
          </w:p>
        </w:tc>
        <w:tc>
          <w:tcPr>
            <w:tcW w:w="5496" w:type="dxa"/>
            <w:shd w:val="clear" w:color="auto" w:fill="auto"/>
          </w:tcPr>
          <w:p w14:paraId="73717090" w14:textId="4E33C9B0"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474A30">
              <w:rPr>
                <w:rFonts w:hAnsi="ＭＳ 明朝" w:hint="eastAsia"/>
                <w:sz w:val="18"/>
                <w:szCs w:val="18"/>
              </w:rPr>
              <w:t>特に、“厳しい債務状況”のどの類型に該当するかが明記され、該当することを証する</w:t>
            </w:r>
            <w:r w:rsidR="00607191">
              <w:rPr>
                <w:rFonts w:hAnsi="ＭＳ 明朝" w:hint="eastAsia"/>
                <w:sz w:val="18"/>
                <w:szCs w:val="18"/>
              </w:rPr>
              <w:t>確認資料の提出があることを必ずご確認ください。</w:t>
            </w:r>
          </w:p>
        </w:tc>
      </w:tr>
      <w:tr w:rsidR="00E316D2" w:rsidRPr="00607191" w14:paraId="49D477DA" w14:textId="77777777" w:rsidTr="007A61DF">
        <w:tc>
          <w:tcPr>
            <w:tcW w:w="696" w:type="dxa"/>
            <w:shd w:val="clear" w:color="auto" w:fill="auto"/>
            <w:vAlign w:val="center"/>
          </w:tcPr>
          <w:p w14:paraId="0AD28FF7" w14:textId="0757045E"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4AE9B4EC" w14:textId="3A6ADA67" w:rsidR="00E316D2" w:rsidRPr="002E4DC0" w:rsidRDefault="00813883" w:rsidP="007A61DF">
            <w:pPr>
              <w:spacing w:line="300" w:lineRule="exact"/>
              <w:rPr>
                <w:rFonts w:hAnsi="ＭＳ 明朝" w:cs="Century"/>
                <w:sz w:val="20"/>
                <w:szCs w:val="20"/>
              </w:rPr>
            </w:pPr>
            <w:r>
              <w:rPr>
                <w:rFonts w:hAnsi="ＭＳ 明朝" w:cs="Century" w:hint="eastAsia"/>
                <w:sz w:val="20"/>
                <w:szCs w:val="20"/>
              </w:rPr>
              <w:t>自助努力により再建が見込まれること</w:t>
            </w:r>
            <w:r w:rsidR="00FC2FE8">
              <w:rPr>
                <w:rFonts w:hAnsi="ＭＳ 明朝" w:cs="Century" w:hint="eastAsia"/>
                <w:sz w:val="20"/>
                <w:szCs w:val="20"/>
              </w:rPr>
              <w:t>。</w:t>
            </w:r>
          </w:p>
        </w:tc>
        <w:tc>
          <w:tcPr>
            <w:tcW w:w="5496" w:type="dxa"/>
            <w:shd w:val="clear" w:color="auto" w:fill="auto"/>
          </w:tcPr>
          <w:p w14:paraId="4FEB96E2" w14:textId="77777777" w:rsidR="00E316D2" w:rsidRDefault="00E316D2" w:rsidP="001F6930">
            <w:pPr>
              <w:overflowPunct w:val="0"/>
              <w:spacing w:line="200" w:lineRule="exact"/>
              <w:ind w:left="180" w:hangingChars="100" w:hanging="180"/>
              <w:textAlignment w:val="baseline"/>
              <w:rPr>
                <w:rFonts w:hAnsi="ＭＳ 明朝"/>
                <w:sz w:val="18"/>
                <w:szCs w:val="18"/>
              </w:rPr>
            </w:pPr>
            <w:r w:rsidRPr="002E4DC0">
              <w:rPr>
                <w:rFonts w:hAnsi="ＭＳ 明朝" w:hint="eastAsia"/>
                <w:sz w:val="18"/>
                <w:szCs w:val="18"/>
              </w:rPr>
              <w:t>※</w:t>
            </w:r>
            <w:r w:rsidR="00607191">
              <w:rPr>
                <w:rFonts w:hAnsi="ＭＳ 明朝" w:hint="eastAsia"/>
                <w:sz w:val="18"/>
                <w:szCs w:val="18"/>
              </w:rPr>
              <w:t>事業の状況が適切に把握され、再建に向けた対策が具体的かつ実行可能な内容となっているかをご確認ください</w:t>
            </w:r>
            <w:r>
              <w:rPr>
                <w:rFonts w:hAnsi="ＭＳ 明朝" w:hint="eastAsia"/>
                <w:sz w:val="18"/>
                <w:szCs w:val="18"/>
              </w:rPr>
              <w:t>。</w:t>
            </w:r>
          </w:p>
          <w:p w14:paraId="0506CDD3"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7B68E73D"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6DA8260C"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02CE9270" w14:textId="027C17C2" w:rsidR="007A75C7" w:rsidRPr="00907BD9" w:rsidRDefault="007A75C7" w:rsidP="001F6930">
            <w:pPr>
              <w:overflowPunct w:val="0"/>
              <w:spacing w:line="200" w:lineRule="exact"/>
              <w:ind w:left="180" w:hangingChars="100" w:hanging="180"/>
              <w:textAlignment w:val="baseline"/>
              <w:rPr>
                <w:rFonts w:hAnsi="ＭＳ 明朝" w:cs="Century"/>
                <w:sz w:val="18"/>
                <w:szCs w:val="18"/>
              </w:rPr>
            </w:pPr>
          </w:p>
        </w:tc>
      </w:tr>
    </w:tbl>
    <w:p w14:paraId="6A454C10" w14:textId="6BFE47DA" w:rsidR="00E316D2" w:rsidRDefault="009E5876" w:rsidP="00BF3A86">
      <w:pPr>
        <w:overflowPunct w:val="0"/>
        <w:spacing w:line="300" w:lineRule="exact"/>
        <w:ind w:leftChars="200" w:left="640" w:rightChars="-68" w:right="-143" w:hangingChars="100" w:hanging="220"/>
        <w:jc w:val="left"/>
        <w:textAlignment w:val="baseline"/>
        <w:rPr>
          <w:rFonts w:hAnsi="ＭＳ 明朝"/>
          <w:sz w:val="24"/>
          <w:szCs w:val="24"/>
        </w:rPr>
      </w:pPr>
      <w:r>
        <w:rPr>
          <w:rFonts w:hAnsi="ＭＳ 明朝" w:hint="eastAsia"/>
          <w:sz w:val="22"/>
        </w:rPr>
        <w:t>※</w:t>
      </w:r>
      <w:r w:rsidR="00532B2D">
        <w:rPr>
          <w:rFonts w:hAnsi="ＭＳ 明朝" w:hint="eastAsia"/>
          <w:sz w:val="22"/>
        </w:rPr>
        <w:t xml:space="preserve">　</w:t>
      </w:r>
      <w:r w:rsidR="00FC2FE8">
        <w:rPr>
          <w:rFonts w:hAnsi="ＭＳ 明朝" w:hint="eastAsia"/>
          <w:sz w:val="22"/>
        </w:rPr>
        <w:t>定額補助</w:t>
      </w:r>
      <w:r w:rsidR="00E316D2">
        <w:rPr>
          <w:rFonts w:hAnsi="ＭＳ 明朝" w:hint="eastAsia"/>
          <w:sz w:val="22"/>
        </w:rPr>
        <w:t>の実施は</w:t>
      </w:r>
      <w:r w:rsidR="00FC2FE8">
        <w:rPr>
          <w:rFonts w:hAnsi="ＭＳ 明朝" w:hint="eastAsia"/>
          <w:sz w:val="22"/>
        </w:rPr>
        <w:t>、</w:t>
      </w:r>
      <w:r w:rsidR="00E316D2">
        <w:rPr>
          <w:rFonts w:hAnsi="ＭＳ 明朝" w:hint="eastAsia"/>
          <w:sz w:val="22"/>
        </w:rPr>
        <w:t>本確認書により約束されるものではなく</w:t>
      </w:r>
      <w:r w:rsidR="00576F5F">
        <w:rPr>
          <w:rFonts w:hAnsi="ＭＳ 明朝" w:hint="eastAsia"/>
          <w:sz w:val="22"/>
        </w:rPr>
        <w:t>、岩手</w:t>
      </w:r>
      <w:r w:rsidR="00E316D2">
        <w:rPr>
          <w:rFonts w:hAnsi="ＭＳ 明朝" w:hint="eastAsia"/>
          <w:sz w:val="22"/>
        </w:rPr>
        <w:t>県による審査により総合的に判断されます。</w:t>
      </w:r>
    </w:p>
    <w:sectPr w:rsidR="00E316D2" w:rsidSect="009B5874">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2CDE5" w14:textId="77777777" w:rsidR="00ED5166" w:rsidRDefault="00ED5166" w:rsidP="003C0825">
      <w:r>
        <w:separator/>
      </w:r>
    </w:p>
  </w:endnote>
  <w:endnote w:type="continuationSeparator" w:id="0">
    <w:p w14:paraId="1D23D5CB" w14:textId="77777777" w:rsidR="00ED5166" w:rsidRDefault="00ED516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1B8F" w14:textId="77777777" w:rsidR="00ED5166" w:rsidRDefault="00ED5166" w:rsidP="003C0825">
      <w:r>
        <w:separator/>
      </w:r>
    </w:p>
  </w:footnote>
  <w:footnote w:type="continuationSeparator" w:id="0">
    <w:p w14:paraId="0E31A332" w14:textId="77777777" w:rsidR="00ED5166" w:rsidRDefault="00ED516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0B"/>
    <w:rsid w:val="000A2F33"/>
    <w:rsid w:val="000E6CD1"/>
    <w:rsid w:val="0016465D"/>
    <w:rsid w:val="001F6930"/>
    <w:rsid w:val="0021187D"/>
    <w:rsid w:val="0021691E"/>
    <w:rsid w:val="002440B4"/>
    <w:rsid w:val="00291A8F"/>
    <w:rsid w:val="00304D35"/>
    <w:rsid w:val="00351B6C"/>
    <w:rsid w:val="0036792B"/>
    <w:rsid w:val="0037680F"/>
    <w:rsid w:val="00390731"/>
    <w:rsid w:val="00394539"/>
    <w:rsid w:val="003C0825"/>
    <w:rsid w:val="003D461C"/>
    <w:rsid w:val="003E1941"/>
    <w:rsid w:val="00402A19"/>
    <w:rsid w:val="00427558"/>
    <w:rsid w:val="0044698E"/>
    <w:rsid w:val="00474A30"/>
    <w:rsid w:val="004B0E82"/>
    <w:rsid w:val="00505B20"/>
    <w:rsid w:val="0052201D"/>
    <w:rsid w:val="00532B2D"/>
    <w:rsid w:val="0053768A"/>
    <w:rsid w:val="0054430F"/>
    <w:rsid w:val="00553CC8"/>
    <w:rsid w:val="00554BF3"/>
    <w:rsid w:val="00575DC4"/>
    <w:rsid w:val="00576F5F"/>
    <w:rsid w:val="005B2EA8"/>
    <w:rsid w:val="00607191"/>
    <w:rsid w:val="006373E6"/>
    <w:rsid w:val="00665507"/>
    <w:rsid w:val="006833C9"/>
    <w:rsid w:val="00693728"/>
    <w:rsid w:val="006D71FB"/>
    <w:rsid w:val="006E308F"/>
    <w:rsid w:val="006E36BE"/>
    <w:rsid w:val="00745B60"/>
    <w:rsid w:val="00761E54"/>
    <w:rsid w:val="0079639C"/>
    <w:rsid w:val="007A75C7"/>
    <w:rsid w:val="007D176C"/>
    <w:rsid w:val="007E04DB"/>
    <w:rsid w:val="007E7C6B"/>
    <w:rsid w:val="00813883"/>
    <w:rsid w:val="008507CE"/>
    <w:rsid w:val="008B0CA9"/>
    <w:rsid w:val="008D08CC"/>
    <w:rsid w:val="00907BD9"/>
    <w:rsid w:val="00931C9F"/>
    <w:rsid w:val="0099350B"/>
    <w:rsid w:val="009B5874"/>
    <w:rsid w:val="009E5876"/>
    <w:rsid w:val="009F0DF8"/>
    <w:rsid w:val="009F4D58"/>
    <w:rsid w:val="00A07181"/>
    <w:rsid w:val="00A4474E"/>
    <w:rsid w:val="00A815F7"/>
    <w:rsid w:val="00A82473"/>
    <w:rsid w:val="00A82C18"/>
    <w:rsid w:val="00A9088F"/>
    <w:rsid w:val="00AE0CB8"/>
    <w:rsid w:val="00B1390C"/>
    <w:rsid w:val="00B41875"/>
    <w:rsid w:val="00B439B4"/>
    <w:rsid w:val="00B717FA"/>
    <w:rsid w:val="00BB608E"/>
    <w:rsid w:val="00BF3A86"/>
    <w:rsid w:val="00C01280"/>
    <w:rsid w:val="00C01653"/>
    <w:rsid w:val="00C260B1"/>
    <w:rsid w:val="00CB3D63"/>
    <w:rsid w:val="00CC7520"/>
    <w:rsid w:val="00D30875"/>
    <w:rsid w:val="00D94171"/>
    <w:rsid w:val="00DA0CDF"/>
    <w:rsid w:val="00DC7ABD"/>
    <w:rsid w:val="00DD3236"/>
    <w:rsid w:val="00E010F7"/>
    <w:rsid w:val="00E03164"/>
    <w:rsid w:val="00E316D2"/>
    <w:rsid w:val="00E76296"/>
    <w:rsid w:val="00E93A69"/>
    <w:rsid w:val="00E94BFF"/>
    <w:rsid w:val="00EA72E0"/>
    <w:rsid w:val="00ED10CF"/>
    <w:rsid w:val="00ED34F7"/>
    <w:rsid w:val="00ED5166"/>
    <w:rsid w:val="00ED698A"/>
    <w:rsid w:val="00EF604D"/>
    <w:rsid w:val="00F80030"/>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佐藤温美</cp:lastModifiedBy>
  <cp:revision>5</cp:revision>
  <cp:lastPrinted>2022-05-02T09:18:00Z</cp:lastPrinted>
  <dcterms:created xsi:type="dcterms:W3CDTF">2022-05-09T02:39:00Z</dcterms:created>
  <dcterms:modified xsi:type="dcterms:W3CDTF">2022-05-31T06:28:00Z</dcterms:modified>
</cp:coreProperties>
</file>