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52" w:rsidRPr="00E102B5" w:rsidRDefault="00ED5952" w:rsidP="00ED5952">
      <w:pPr>
        <w:rPr>
          <w:rFonts w:asciiTheme="majorEastAsia" w:eastAsiaTheme="majorEastAsia" w:hAnsiTheme="majorEastAsia"/>
          <w:b/>
          <w:bCs/>
          <w:sz w:val="22"/>
        </w:rPr>
      </w:pPr>
      <w:r w:rsidRPr="00E102B5">
        <w:rPr>
          <w:rFonts w:asciiTheme="majorEastAsia" w:eastAsiaTheme="majorEastAsia" w:hAnsiTheme="majorEastAsia" w:hint="eastAsia"/>
          <w:b/>
          <w:bCs/>
          <w:sz w:val="22"/>
        </w:rPr>
        <w:t>別添様式</w:t>
      </w:r>
    </w:p>
    <w:p w:rsidR="00ED5952" w:rsidRPr="00422F76" w:rsidRDefault="00ED5952" w:rsidP="00ED5952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>
        <w:rPr>
          <w:rFonts w:asciiTheme="majorEastAsia" w:eastAsiaTheme="majorEastAsia" w:hAnsiTheme="majorEastAsia" w:cs="メイリオ" w:hint="eastAsia"/>
          <w:b/>
          <w:bCs/>
          <w:sz w:val="40"/>
        </w:rPr>
        <w:t>令和５年度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「銀河のしずく」頂上コンテスト</w:t>
      </w:r>
    </w:p>
    <w:p w:rsidR="00ED5952" w:rsidRPr="00E102B5" w:rsidRDefault="00ED5952" w:rsidP="00ED5952">
      <w:pPr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 w:rsidRPr="00E102B5">
        <w:rPr>
          <w:rFonts w:asciiTheme="majorEastAsia" w:eastAsiaTheme="majorEastAsia" w:hAnsiTheme="majorEastAsia" w:cs="メイリオ" w:hint="eastAsia"/>
          <w:b/>
          <w:bCs/>
          <w:sz w:val="40"/>
        </w:rPr>
        <w:t>入賞米の生産管理情報</w:t>
      </w:r>
    </w:p>
    <w:p w:rsidR="00ED5952" w:rsidRDefault="00ED5952" w:rsidP="00ED5952">
      <w:pPr>
        <w:rPr>
          <w:rFonts w:asciiTheme="majorEastAsia" w:eastAsiaTheme="majorEastAsia" w:hAnsiTheme="majorEastAsia" w:cs="メイリオ"/>
          <w:b/>
          <w:bCs/>
          <w:sz w:val="22"/>
        </w:rPr>
      </w:pPr>
    </w:p>
    <w:p w:rsidR="00ED5952" w:rsidRPr="00422F76" w:rsidRDefault="00ED5952" w:rsidP="00ED5952">
      <w:pPr>
        <w:ind w:leftChars="100" w:left="214"/>
        <w:rPr>
          <w:rFonts w:asciiTheme="majorEastAsia" w:eastAsiaTheme="majorEastAsia" w:hAnsiTheme="majorEastAsia" w:cs="メイリオ"/>
          <w:b/>
          <w:bCs/>
          <w:sz w:val="22"/>
        </w:rPr>
      </w:pP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※</w:t>
      </w:r>
      <w:r w:rsidRPr="00AC39B6">
        <w:rPr>
          <w:rFonts w:asciiTheme="majorEastAsia" w:eastAsiaTheme="majorEastAsia" w:hAnsiTheme="majorEastAsia" w:cs="メイリオ" w:hint="eastAsia"/>
          <w:b/>
          <w:bCs/>
          <w:sz w:val="22"/>
          <w:u w:val="single"/>
        </w:rPr>
        <w:t>一次審査で選出された10点</w:t>
      </w: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について、作成</w:t>
      </w:r>
      <w:r>
        <w:rPr>
          <w:rFonts w:asciiTheme="majorEastAsia" w:eastAsiaTheme="majorEastAsia" w:hAnsiTheme="majorEastAsia" w:cs="メイリオ" w:hint="eastAsia"/>
          <w:b/>
          <w:bCs/>
          <w:sz w:val="22"/>
        </w:rPr>
        <w:t>・</w:t>
      </w: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提出するもの</w:t>
      </w:r>
    </w:p>
    <w:p w:rsidR="00ED5952" w:rsidRPr="00E102B5" w:rsidRDefault="00ED5952" w:rsidP="00ED5952">
      <w:pPr>
        <w:rPr>
          <w:rFonts w:asciiTheme="majorEastAsia" w:eastAsiaTheme="majorEastAsia" w:hAnsiTheme="majorEastAsia"/>
          <w:szCs w:val="21"/>
        </w:rPr>
      </w:pPr>
    </w:p>
    <w:p w:rsidR="00ED5952" w:rsidRDefault="00ED5952" w:rsidP="00ED5952">
      <w:pPr>
        <w:rPr>
          <w:rFonts w:asciiTheme="majorEastAsia" w:eastAsiaTheme="majorEastAsia" w:hAnsiTheme="majorEastAsia"/>
          <w:szCs w:val="21"/>
        </w:rPr>
      </w:pPr>
      <w:r w:rsidRPr="00324EF5">
        <w:rPr>
          <w:rFonts w:asciiTheme="majorEastAsia" w:eastAsiaTheme="majorEastAsia" w:hAnsiTheme="majorEastAsia" w:hint="eastAsia"/>
          <w:szCs w:val="21"/>
        </w:rPr>
        <w:t>１　出品者名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ED5952" w:rsidRPr="00772BDB" w:rsidTr="0068445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D5952" w:rsidRDefault="00ED5952" w:rsidP="00ED5952">
      <w:pPr>
        <w:rPr>
          <w:rFonts w:asciiTheme="majorEastAsia" w:eastAsiaTheme="majorEastAsia" w:hAnsiTheme="majorEastAsia"/>
          <w:szCs w:val="21"/>
          <w:u w:val="single"/>
        </w:rPr>
      </w:pPr>
    </w:p>
    <w:p w:rsidR="00ED5952" w:rsidRPr="001F4DAE" w:rsidRDefault="00ED5952" w:rsidP="00ED595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耕種概要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播種日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日、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播種量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乾籾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g</w:t>
            </w:r>
            <w:r w:rsidRPr="00772BDB">
              <w:rPr>
                <w:rFonts w:ascii="ＭＳ 明朝" w:hAnsi="ＭＳ 明朝" w:hint="eastAsia"/>
                <w:szCs w:val="21"/>
              </w:rPr>
              <w:t>/箱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育苗方式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慣行　　・　　プール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移植日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8B5488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栽植密度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株/坪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植付本数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81014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1014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本/株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収穫日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5952" w:rsidRPr="0081014F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ED5952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</w:p>
    <w:p w:rsidR="00ED5952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本田施肥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627"/>
        <w:gridCol w:w="3827"/>
      </w:tblGrid>
      <w:tr w:rsidR="00ED5952" w:rsidRPr="00772BDB" w:rsidTr="0068445F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基肥</w:t>
            </w:r>
          </w:p>
        </w:tc>
        <w:tc>
          <w:tcPr>
            <w:tcW w:w="4627" w:type="dxa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現物</w:t>
            </w:r>
            <w:r>
              <w:rPr>
                <w:rFonts w:ascii="ＭＳ 明朝" w:hAnsi="ＭＳ 明朝" w:hint="eastAsia"/>
                <w:szCs w:val="21"/>
              </w:rPr>
              <w:t>施用量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Ｎ-Ｐ-Ｋ：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追肥</w:t>
            </w:r>
          </w:p>
        </w:tc>
        <w:tc>
          <w:tcPr>
            <w:tcW w:w="4627" w:type="dxa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現物</w:t>
            </w:r>
            <w:r>
              <w:rPr>
                <w:rFonts w:ascii="ＭＳ 明朝" w:hAnsi="ＭＳ 明朝" w:hint="eastAsia"/>
                <w:szCs w:val="21"/>
              </w:rPr>
              <w:t>施用量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Ｎ-Ｐ-Ｋ：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6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施肥量の判断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（※施肥量をどのように決定しているか）</w:t>
            </w:r>
          </w:p>
        </w:tc>
      </w:tr>
    </w:tbl>
    <w:p w:rsidR="00ED5952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</w:p>
    <w:p w:rsidR="00ED5952" w:rsidRPr="001F4DAE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土づくり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11"/>
        <w:gridCol w:w="567"/>
        <w:gridCol w:w="4111"/>
        <w:gridCol w:w="3827"/>
      </w:tblGrid>
      <w:tr w:rsidR="00ED5952" w:rsidRPr="00772BDB" w:rsidTr="0068445F">
        <w:trPr>
          <w:trHeight w:val="454"/>
        </w:trPr>
        <w:tc>
          <w:tcPr>
            <w:tcW w:w="1111" w:type="dxa"/>
            <w:vMerge w:val="restart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土づくり資材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主な成分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　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施用月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111" w:type="dxa"/>
            <w:vMerge w:val="restart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有機物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堆</w:t>
            </w:r>
            <w:r>
              <w:rPr>
                <w:rFonts w:ascii="ＭＳ 明朝" w:hAnsi="ＭＳ 明朝" w:hint="eastAsia"/>
                <w:szCs w:val="21"/>
              </w:rPr>
              <w:t>肥：　　牛、豚、鶏、その他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生</w:t>
            </w:r>
            <w:r>
              <w:rPr>
                <w:rFonts w:ascii="ＭＳ 明朝" w:hAnsi="ＭＳ 明朝" w:hint="eastAsia"/>
                <w:szCs w:val="21"/>
              </w:rPr>
              <w:t>わら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567"/>
        </w:trPr>
        <w:tc>
          <w:tcPr>
            <w:tcW w:w="1678" w:type="dxa"/>
            <w:gridSpan w:val="2"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土づくりで心がけていること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952" w:rsidRPr="00B75045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</w:tr>
    </w:tbl>
    <w:p w:rsidR="00ED5952" w:rsidRPr="001F4DAE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　本田管理</w:t>
      </w:r>
    </w:p>
    <w:tbl>
      <w:tblPr>
        <w:tblW w:w="95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4252"/>
        <w:gridCol w:w="3969"/>
      </w:tblGrid>
      <w:tr w:rsidR="00ED5952" w:rsidRPr="00772BDB" w:rsidTr="0068445F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雑草防除</w:t>
            </w:r>
          </w:p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（除草剤）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病害虫防除</w:t>
            </w:r>
          </w:p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殺虫剤・</w:t>
            </w:r>
          </w:p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殺菌剤</w:t>
            </w:r>
            <w:r w:rsidRPr="00772BD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水管理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中干し</w:t>
            </w:r>
            <w:r>
              <w:rPr>
                <w:rFonts w:ascii="ＭＳ 明朝" w:hAnsi="ＭＳ 明朝" w:hint="eastAsia"/>
                <w:szCs w:val="21"/>
              </w:rPr>
              <w:t xml:space="preserve">：　　　</w:t>
            </w:r>
            <w:r w:rsidRPr="00772BDB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深水管理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Pr="00772BDB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5952" w:rsidRPr="00772BDB" w:rsidTr="0068445F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出穂後の間断かんがい：　　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ED5952" w:rsidRDefault="00ED5952" w:rsidP="00ED5952">
      <w:pPr>
        <w:pStyle w:val="2"/>
        <w:ind w:leftChars="0" w:left="0" w:firstLineChars="0" w:firstLine="0"/>
        <w:rPr>
          <w:rFonts w:ascii="ＭＳ 明朝" w:hAnsi="ＭＳ 明朝"/>
          <w:szCs w:val="21"/>
        </w:rPr>
      </w:pPr>
    </w:p>
    <w:p w:rsidR="00ED5952" w:rsidRPr="001F4DAE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生育ステージ</w:t>
      </w:r>
    </w:p>
    <w:tbl>
      <w:tblPr>
        <w:tblW w:w="4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551"/>
      </w:tblGrid>
      <w:tr w:rsidR="00ED5952" w:rsidRPr="00772BDB" w:rsidTr="0068445F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幼穂形成期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  <w:tr w:rsidR="00ED5952" w:rsidRPr="00772BDB" w:rsidTr="0068445F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出穂期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772BD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  <w:tr w:rsidR="00ED5952" w:rsidRPr="00772BDB" w:rsidTr="0068445F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Pr="002079C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</w:rPr>
              <w:t>成熟期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952" w:rsidRPr="002079C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</w:tbl>
    <w:p w:rsidR="00ED5952" w:rsidRDefault="00ED5952" w:rsidP="00ED5952">
      <w:pPr>
        <w:pStyle w:val="2"/>
        <w:ind w:leftChars="0" w:left="0" w:firstLineChars="0" w:firstLine="0"/>
        <w:rPr>
          <w:rFonts w:ascii="ＭＳ 明朝" w:hAnsi="ＭＳ 明朝"/>
          <w:szCs w:val="21"/>
        </w:rPr>
      </w:pPr>
    </w:p>
    <w:p w:rsidR="00ED5952" w:rsidRPr="001F4DAE" w:rsidRDefault="00ED5952" w:rsidP="00ED5952">
      <w:pPr>
        <w:pStyle w:val="2"/>
        <w:ind w:leftChars="0" w:left="0" w:firstLineChars="0" w:firstLine="0"/>
        <w:rPr>
          <w:rFonts w:asciiTheme="majorEastAsia" w:eastAsiaTheme="majorEastAsia" w:hAnsiTheme="majorEastAsia" w:cs="Tahom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</w:t>
      </w:r>
      <w:r w:rsidRPr="001F4DAE">
        <w:rPr>
          <w:rFonts w:asciiTheme="majorEastAsia" w:eastAsiaTheme="majorEastAsia" w:hAnsiTheme="majorEastAsia" w:cs="Tahoma"/>
          <w:szCs w:val="21"/>
        </w:rPr>
        <w:t>収量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ED5952" w:rsidRPr="00772BDB" w:rsidTr="0068445F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szCs w:val="21"/>
              </w:rPr>
              <w:t>精玄米収量</w:t>
            </w:r>
          </w:p>
          <w:p w:rsidR="00ED5952" w:rsidRPr="00772BDB" w:rsidRDefault="00ED5952" w:rsidP="0068445F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 w:rsidRPr="00DA2107">
              <w:rPr>
                <w:rFonts w:asciiTheme="minorEastAsia" w:eastAsiaTheme="minorEastAsia" w:hAnsiTheme="minorEastAsia" w:cs="Tahoma" w:hint="eastAsia"/>
                <w:szCs w:val="21"/>
              </w:rPr>
              <w:t>（1.9</w:t>
            </w:r>
            <w:r>
              <w:rPr>
                <w:rFonts w:asciiTheme="minorEastAsia" w:eastAsiaTheme="minorEastAsia" w:hAnsiTheme="minorEastAsia" w:cs="Tahoma" w:hint="eastAsia"/>
                <w:szCs w:val="21"/>
              </w:rPr>
              <w:t>m</w:t>
            </w:r>
            <w:r>
              <w:rPr>
                <w:rFonts w:asciiTheme="minorEastAsia" w:eastAsiaTheme="minorEastAsia" w:hAnsiTheme="minorEastAsia" w:cs="Tahoma"/>
                <w:szCs w:val="21"/>
              </w:rPr>
              <w:t>m</w:t>
            </w:r>
            <w:r w:rsidRPr="00DA2107">
              <w:rPr>
                <w:rFonts w:asciiTheme="minorEastAsia" w:eastAsiaTheme="minorEastAsia" w:hAnsiTheme="minorEastAsia" w:cs="Tahoma" w:hint="eastAsia"/>
                <w:szCs w:val="21"/>
              </w:rPr>
              <w:t>ふるい）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2079CB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DA2107"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</w:t>
            </w:r>
            <w:r w:rsidRPr="00DA2107"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　</w:t>
            </w:r>
            <w:r w:rsidRPr="00DA2107">
              <w:rPr>
                <w:rFonts w:asciiTheme="minorEastAsia" w:eastAsiaTheme="minorEastAsia" w:hAnsiTheme="minorEastAsia" w:cs="Tahoma" w:hint="eastAsia"/>
                <w:szCs w:val="21"/>
              </w:rPr>
              <w:t>kg/10a</w:t>
            </w:r>
          </w:p>
        </w:tc>
      </w:tr>
      <w:tr w:rsidR="00ED5952" w:rsidRPr="00772BDB" w:rsidTr="0068445F">
        <w:trPr>
          <w:trHeight w:val="45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952" w:rsidRPr="00DA2107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952" w:rsidRPr="00DA2107" w:rsidRDefault="00ED5952" w:rsidP="0068445F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Tahoma" w:hint="eastAsia"/>
                <w:szCs w:val="21"/>
              </w:rPr>
              <w:t>全刈　・　坪刈</w:t>
            </w:r>
          </w:p>
        </w:tc>
      </w:tr>
    </w:tbl>
    <w:p w:rsidR="00ED5952" w:rsidRDefault="00ED5952" w:rsidP="00ED5952">
      <w:pPr>
        <w:pStyle w:val="2"/>
        <w:ind w:leftChars="0" w:left="0" w:firstLineChars="0" w:firstLine="0"/>
        <w:rPr>
          <w:rFonts w:ascii="Tahoma" w:hAnsi="Tahoma" w:cs="Tahoma"/>
          <w:szCs w:val="21"/>
        </w:rPr>
      </w:pPr>
    </w:p>
    <w:p w:rsidR="00ED5952" w:rsidRDefault="00ED5952" w:rsidP="00ED5952">
      <w:pPr>
        <w:pStyle w:val="2"/>
        <w:ind w:leftChars="0" w:left="0" w:firstLineChars="0" w:firstLine="0"/>
        <w:rPr>
          <w:rFonts w:asciiTheme="minorEastAsia" w:eastAsiaTheme="minorEastAsia" w:hAnsiTheme="minorEastAsia" w:cs="Tahoma"/>
          <w:szCs w:val="21"/>
        </w:rPr>
      </w:pPr>
      <w:r>
        <w:rPr>
          <w:rFonts w:asciiTheme="majorEastAsia" w:eastAsiaTheme="majorEastAsia" w:hAnsiTheme="majorEastAsia" w:cs="Tahoma" w:hint="eastAsia"/>
          <w:szCs w:val="21"/>
        </w:rPr>
        <w:t>８</w:t>
      </w:r>
      <w:r w:rsidRPr="001F4DAE">
        <w:rPr>
          <w:rFonts w:asciiTheme="majorEastAsia" w:eastAsiaTheme="majorEastAsia" w:hAnsiTheme="majorEastAsia" w:cs="Tahoma" w:hint="eastAsia"/>
          <w:szCs w:val="21"/>
        </w:rPr>
        <w:t xml:space="preserve">　その他</w:t>
      </w:r>
    </w:p>
    <w:p w:rsidR="00ED5952" w:rsidRDefault="00ED5952" w:rsidP="00ED5952">
      <w:pPr>
        <w:pStyle w:val="2"/>
        <w:ind w:leftChars="200" w:left="428" w:firstLineChars="0" w:firstLine="0"/>
        <w:rPr>
          <w:rFonts w:asciiTheme="minorEastAsia" w:eastAsiaTheme="minorEastAsia" w:hAnsiTheme="minorEastAsia" w:cs="Tahoma"/>
          <w:szCs w:val="21"/>
        </w:rPr>
      </w:pPr>
      <w:r>
        <w:rPr>
          <w:rFonts w:asciiTheme="minorEastAsia" w:eastAsiaTheme="minorEastAsia" w:hAnsiTheme="minorEastAsia" w:cs="Tahoma" w:hint="eastAsia"/>
          <w:szCs w:val="21"/>
        </w:rPr>
        <w:t>（高品質・良食味の「銀河のしずく」を生産するために実施していることを記載ください。）</w:t>
      </w:r>
    </w:p>
    <w:tbl>
      <w:tblPr>
        <w:tblStyle w:val="a7"/>
        <w:tblW w:w="0" w:type="auto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8"/>
      </w:tblGrid>
      <w:tr w:rsidR="00ED5952" w:rsidTr="0068445F">
        <w:trPr>
          <w:trHeight w:val="3969"/>
        </w:trPr>
        <w:tc>
          <w:tcPr>
            <w:tcW w:w="9638" w:type="dxa"/>
          </w:tcPr>
          <w:p w:rsidR="00ED5952" w:rsidRDefault="00ED5952" w:rsidP="0068445F">
            <w:pPr>
              <w:pStyle w:val="2"/>
              <w:ind w:leftChars="0" w:left="0" w:firstLineChars="0" w:firstLine="0"/>
              <w:rPr>
                <w:rFonts w:ascii="Tahoma" w:hAnsi="Tahoma" w:cs="Tahoma"/>
                <w:szCs w:val="21"/>
              </w:rPr>
            </w:pPr>
          </w:p>
        </w:tc>
      </w:tr>
    </w:tbl>
    <w:p w:rsidR="00ED5952" w:rsidRDefault="00ED5952" w:rsidP="00ED5952">
      <w:pPr>
        <w:pStyle w:val="2"/>
        <w:ind w:leftChars="0" w:left="0" w:firstLineChars="100" w:firstLine="214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※欄が不足する場合は、「別紙」として任意の様式に記載願います。</w:t>
      </w:r>
    </w:p>
    <w:p w:rsidR="001F4DAE" w:rsidRPr="00ED5952" w:rsidRDefault="001F4DAE" w:rsidP="00ED5952">
      <w:bookmarkStart w:id="0" w:name="_GoBack"/>
      <w:bookmarkEnd w:id="0"/>
    </w:p>
    <w:sectPr w:rsidR="001F4DAE" w:rsidRPr="00ED5952" w:rsidSect="00B75045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DF" w:rsidRDefault="00D63ADF" w:rsidP="00D64855">
      <w:r>
        <w:separator/>
      </w:r>
    </w:p>
  </w:endnote>
  <w:endnote w:type="continuationSeparator" w:id="0">
    <w:p w:rsidR="00D63ADF" w:rsidRDefault="00D63ADF" w:rsidP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0F" w:rsidRDefault="00ED5952">
    <w:pPr>
      <w:pStyle w:val="a5"/>
      <w:jc w:val="center"/>
    </w:pPr>
  </w:p>
  <w:p w:rsidR="0074050F" w:rsidRDefault="00ED59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DF" w:rsidRDefault="00D63ADF" w:rsidP="00D64855">
      <w:r>
        <w:separator/>
      </w:r>
    </w:p>
  </w:footnote>
  <w:footnote w:type="continuationSeparator" w:id="0">
    <w:p w:rsidR="00D63ADF" w:rsidRDefault="00D63ADF" w:rsidP="00D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214"/>
  <w:drawingGridHorizontalSpacing w:val="107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5"/>
    <w:rsid w:val="00002118"/>
    <w:rsid w:val="00002AB5"/>
    <w:rsid w:val="00083C13"/>
    <w:rsid w:val="00090152"/>
    <w:rsid w:val="00097D71"/>
    <w:rsid w:val="00105C20"/>
    <w:rsid w:val="00152414"/>
    <w:rsid w:val="00157621"/>
    <w:rsid w:val="001B5C77"/>
    <w:rsid w:val="001E6F0C"/>
    <w:rsid w:val="001F22A3"/>
    <w:rsid w:val="001F4DAE"/>
    <w:rsid w:val="001F6D46"/>
    <w:rsid w:val="002079CB"/>
    <w:rsid w:val="00237258"/>
    <w:rsid w:val="00250D47"/>
    <w:rsid w:val="002A255F"/>
    <w:rsid w:val="002B40D9"/>
    <w:rsid w:val="00315EEC"/>
    <w:rsid w:val="00324EF5"/>
    <w:rsid w:val="00352F1E"/>
    <w:rsid w:val="00442086"/>
    <w:rsid w:val="00465F67"/>
    <w:rsid w:val="004A1678"/>
    <w:rsid w:val="004A49FD"/>
    <w:rsid w:val="004D2EF8"/>
    <w:rsid w:val="0056679B"/>
    <w:rsid w:val="005B5D82"/>
    <w:rsid w:val="00626B32"/>
    <w:rsid w:val="00667475"/>
    <w:rsid w:val="00670674"/>
    <w:rsid w:val="00693D0E"/>
    <w:rsid w:val="00716132"/>
    <w:rsid w:val="007A17A7"/>
    <w:rsid w:val="0081014F"/>
    <w:rsid w:val="0081554B"/>
    <w:rsid w:val="00815800"/>
    <w:rsid w:val="00822475"/>
    <w:rsid w:val="00846ACB"/>
    <w:rsid w:val="00882A2C"/>
    <w:rsid w:val="00887B2C"/>
    <w:rsid w:val="008B5488"/>
    <w:rsid w:val="00905B88"/>
    <w:rsid w:val="00921836"/>
    <w:rsid w:val="00977084"/>
    <w:rsid w:val="0099421E"/>
    <w:rsid w:val="009C6DD4"/>
    <w:rsid w:val="009E0EF4"/>
    <w:rsid w:val="009F20B1"/>
    <w:rsid w:val="00AA0FBA"/>
    <w:rsid w:val="00AB4647"/>
    <w:rsid w:val="00B01D84"/>
    <w:rsid w:val="00B32824"/>
    <w:rsid w:val="00B747AC"/>
    <w:rsid w:val="00B75045"/>
    <w:rsid w:val="00B81926"/>
    <w:rsid w:val="00BF7518"/>
    <w:rsid w:val="00C03C40"/>
    <w:rsid w:val="00C52073"/>
    <w:rsid w:val="00C530AB"/>
    <w:rsid w:val="00CC1016"/>
    <w:rsid w:val="00D447C5"/>
    <w:rsid w:val="00D5705C"/>
    <w:rsid w:val="00D63ADF"/>
    <w:rsid w:val="00D64855"/>
    <w:rsid w:val="00D6719D"/>
    <w:rsid w:val="00D91A3C"/>
    <w:rsid w:val="00DA0FAF"/>
    <w:rsid w:val="00DA2107"/>
    <w:rsid w:val="00E323E1"/>
    <w:rsid w:val="00EC04BB"/>
    <w:rsid w:val="00EC1A2B"/>
    <w:rsid w:val="00EC4644"/>
    <w:rsid w:val="00ED5952"/>
    <w:rsid w:val="00EF4627"/>
    <w:rsid w:val="00F479D3"/>
    <w:rsid w:val="00F55CA0"/>
    <w:rsid w:val="00F56B01"/>
    <w:rsid w:val="00F579ED"/>
    <w:rsid w:val="00F90A01"/>
    <w:rsid w:val="00FB152C"/>
    <w:rsid w:val="00FC4294"/>
    <w:rsid w:val="00FE4BE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1FFA1C"/>
  <w15:docId w15:val="{DBEB8946-2AFF-4F2C-B3F7-0E12EE6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4855"/>
  </w:style>
  <w:style w:type="paragraph" w:styleId="a5">
    <w:name w:val="footer"/>
    <w:basedOn w:val="a"/>
    <w:link w:val="a6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4855"/>
  </w:style>
  <w:style w:type="paragraph" w:styleId="2">
    <w:name w:val="Body Text Indent 2"/>
    <w:basedOn w:val="a"/>
    <w:link w:val="20"/>
    <w:semiHidden/>
    <w:rsid w:val="00D64855"/>
    <w:pPr>
      <w:ind w:leftChars="185" w:left="598" w:hangingChars="100" w:hanging="210"/>
    </w:pPr>
  </w:style>
  <w:style w:type="character" w:customStyle="1" w:styleId="20">
    <w:name w:val="本文インデント 2 (文字)"/>
    <w:basedOn w:val="a0"/>
    <w:link w:val="2"/>
    <w:semiHidden/>
    <w:rsid w:val="00D6485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2414"/>
  </w:style>
  <w:style w:type="character" w:customStyle="1" w:styleId="ab">
    <w:name w:val="日付 (文字)"/>
    <w:basedOn w:val="a0"/>
    <w:link w:val="aa"/>
    <w:uiPriority w:val="99"/>
    <w:semiHidden/>
    <w:rsid w:val="001524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76A9-0299-4132-A262-5DD60E69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県産米戦略室</dc:creator>
  <cp:lastModifiedBy>菅広和</cp:lastModifiedBy>
  <cp:revision>43</cp:revision>
  <cp:lastPrinted>2021-09-28T08:41:00Z</cp:lastPrinted>
  <dcterms:created xsi:type="dcterms:W3CDTF">2019-09-03T12:26:00Z</dcterms:created>
  <dcterms:modified xsi:type="dcterms:W3CDTF">2023-08-25T04:15:00Z</dcterms:modified>
</cp:coreProperties>
</file>