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9C632" w14:textId="41CC4997" w:rsidR="00603081" w:rsidRPr="00267263" w:rsidRDefault="00B83B11" w:rsidP="00603081">
      <w:pPr>
        <w:kinsoku w:val="0"/>
        <w:overflowPunct w:val="0"/>
        <w:autoSpaceDE w:val="0"/>
        <w:autoSpaceDN w:val="0"/>
        <w:jc w:val="center"/>
        <w:rPr>
          <w:rFonts w:asciiTheme="majorEastAsia" w:eastAsiaTheme="majorEastAsia" w:hAnsiTheme="majorEastAsia"/>
          <w:noProof/>
          <w:sz w:val="24"/>
          <w:szCs w:val="24"/>
        </w:rPr>
      </w:pPr>
      <w:r w:rsidRPr="00267263">
        <w:rPr>
          <w:rFonts w:asciiTheme="majorEastAsia" w:eastAsiaTheme="majorEastAsia" w:hAnsiTheme="majorEastAsia" w:hint="eastAsia"/>
          <w:noProof/>
          <w:sz w:val="24"/>
          <w:szCs w:val="24"/>
        </w:rPr>
        <mc:AlternateContent>
          <mc:Choice Requires="wps">
            <w:drawing>
              <wp:anchor distT="0" distB="0" distL="114300" distR="114300" simplePos="0" relativeHeight="251667456" behindDoc="0" locked="0" layoutInCell="1" allowOverlap="1" wp14:anchorId="73671C2F" wp14:editId="55300DC8">
                <wp:simplePos x="0" y="0"/>
                <wp:positionH relativeFrom="column">
                  <wp:posOffset>4283710</wp:posOffset>
                </wp:positionH>
                <wp:positionV relativeFrom="paragraph">
                  <wp:posOffset>-4149090</wp:posOffset>
                </wp:positionV>
                <wp:extent cx="1381125" cy="731520"/>
                <wp:effectExtent l="0" t="0" r="28575" b="11430"/>
                <wp:wrapNone/>
                <wp:docPr id="2" name="テキスト ボックス 2"/>
                <wp:cNvGraphicFramePr/>
                <a:graphic xmlns:a="http://schemas.openxmlformats.org/drawingml/2006/main">
                  <a:graphicData uri="http://schemas.microsoft.com/office/word/2010/wordprocessingShape">
                    <wps:wsp>
                      <wps:cNvSpPr txBox="1"/>
                      <wps:spPr>
                        <a:xfrm>
                          <a:off x="0" y="0"/>
                          <a:ext cx="1381125" cy="7315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B6DDAE" w14:textId="77777777" w:rsidR="00FA4F9F" w:rsidRPr="00B83B11" w:rsidRDefault="00FA4F9F" w:rsidP="005D7816">
                            <w:pPr>
                              <w:spacing w:line="240" w:lineRule="exact"/>
                              <w:rPr>
                                <w:rFonts w:asciiTheme="minorEastAsia" w:hAnsiTheme="minorEastAsia"/>
                                <w:sz w:val="18"/>
                                <w:szCs w:val="18"/>
                              </w:rPr>
                            </w:pPr>
                            <w:r w:rsidRPr="00B83B11">
                              <w:rPr>
                                <w:rFonts w:asciiTheme="minorEastAsia" w:hAnsiTheme="minorEastAsia" w:hint="eastAsia"/>
                                <w:spacing w:val="180"/>
                                <w:kern w:val="0"/>
                                <w:sz w:val="18"/>
                                <w:szCs w:val="18"/>
                                <w:fitText w:val="1800" w:id="911911424"/>
                              </w:rPr>
                              <w:t>部長報</w:t>
                            </w:r>
                            <w:r w:rsidRPr="00B83B11">
                              <w:rPr>
                                <w:rFonts w:asciiTheme="minorEastAsia" w:hAnsiTheme="minorEastAsia" w:hint="eastAsia"/>
                                <w:kern w:val="0"/>
                                <w:sz w:val="18"/>
                                <w:szCs w:val="18"/>
                                <w:fitText w:val="1800" w:id="911911424"/>
                              </w:rPr>
                              <w:t>告</w:t>
                            </w:r>
                          </w:p>
                          <w:p w14:paraId="4E633B4B" w14:textId="77777777" w:rsidR="00FA4F9F" w:rsidRPr="00B83B11" w:rsidRDefault="00FA4F9F" w:rsidP="005D7816">
                            <w:pPr>
                              <w:spacing w:line="240" w:lineRule="exact"/>
                              <w:rPr>
                                <w:rFonts w:asciiTheme="minorEastAsia" w:hAnsiTheme="minorEastAsia"/>
                                <w:sz w:val="18"/>
                                <w:szCs w:val="18"/>
                              </w:rPr>
                            </w:pPr>
                            <w:r w:rsidRPr="00B83B11">
                              <w:rPr>
                                <w:rFonts w:asciiTheme="minorEastAsia" w:hAnsiTheme="minorEastAsia" w:hint="eastAsia"/>
                                <w:spacing w:val="112"/>
                                <w:kern w:val="0"/>
                                <w:sz w:val="18"/>
                                <w:szCs w:val="18"/>
                                <w:fitText w:val="1800" w:id="911911425"/>
                              </w:rPr>
                              <w:t>【協　議</w:t>
                            </w:r>
                            <w:r w:rsidRPr="00B83B11">
                              <w:rPr>
                                <w:rFonts w:asciiTheme="minorEastAsia" w:hAnsiTheme="minorEastAsia" w:hint="eastAsia"/>
                                <w:spacing w:val="2"/>
                                <w:kern w:val="0"/>
                                <w:sz w:val="18"/>
                                <w:szCs w:val="18"/>
                                <w:fitText w:val="1800" w:id="911911425"/>
                              </w:rPr>
                              <w:t>】</w:t>
                            </w:r>
                          </w:p>
                          <w:p w14:paraId="4FE69957" w14:textId="77777777" w:rsidR="00FA4F9F" w:rsidRPr="00B83B11" w:rsidRDefault="00FA4F9F" w:rsidP="005D7816">
                            <w:pPr>
                              <w:spacing w:line="240" w:lineRule="exact"/>
                              <w:rPr>
                                <w:rFonts w:asciiTheme="minorEastAsia" w:hAnsiTheme="minorEastAsia"/>
                                <w:sz w:val="18"/>
                                <w:szCs w:val="18"/>
                              </w:rPr>
                            </w:pPr>
                            <w:r w:rsidRPr="00B83B11">
                              <w:rPr>
                                <w:rFonts w:asciiTheme="minorEastAsia" w:hAnsiTheme="minorEastAsia" w:hint="eastAsia"/>
                                <w:spacing w:val="11"/>
                                <w:kern w:val="0"/>
                                <w:sz w:val="18"/>
                                <w:szCs w:val="18"/>
                                <w:fitText w:val="1800" w:id="911911426"/>
                              </w:rPr>
                              <w:t>平成29年９月11</w:t>
                            </w:r>
                            <w:r w:rsidRPr="00B83B11">
                              <w:rPr>
                                <w:rFonts w:asciiTheme="minorEastAsia" w:hAnsiTheme="minorEastAsia" w:hint="eastAsia"/>
                                <w:spacing w:val="2"/>
                                <w:kern w:val="0"/>
                                <w:sz w:val="18"/>
                                <w:szCs w:val="18"/>
                                <w:fitText w:val="1800" w:id="911911426"/>
                              </w:rPr>
                              <w:t>日</w:t>
                            </w:r>
                          </w:p>
                          <w:p w14:paraId="5C958A6D" w14:textId="77777777" w:rsidR="00FA4F9F" w:rsidRPr="001C1F5F" w:rsidRDefault="00FA4F9F" w:rsidP="005D7816">
                            <w:pPr>
                              <w:spacing w:line="240" w:lineRule="exact"/>
                              <w:rPr>
                                <w:sz w:val="18"/>
                                <w:szCs w:val="18"/>
                              </w:rPr>
                            </w:pPr>
                            <w:r w:rsidRPr="00B83B11">
                              <w:rPr>
                                <w:rFonts w:asciiTheme="minorEastAsia" w:hAnsiTheme="minorEastAsia" w:hint="eastAsia"/>
                                <w:spacing w:val="112"/>
                                <w:kern w:val="0"/>
                                <w:sz w:val="18"/>
                                <w:szCs w:val="18"/>
                                <w:fitText w:val="1800" w:id="911911427"/>
                              </w:rPr>
                              <w:t>環境保全</w:t>
                            </w:r>
                            <w:r w:rsidRPr="00B83B11">
                              <w:rPr>
                                <w:rFonts w:asciiTheme="minorEastAsia" w:hAnsiTheme="minorEastAsia" w:hint="eastAsia"/>
                                <w:spacing w:val="2"/>
                                <w:kern w:val="0"/>
                                <w:sz w:val="18"/>
                                <w:szCs w:val="18"/>
                                <w:fitText w:val="1800" w:id="911911427"/>
                              </w:rPr>
                              <w:t>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71C2F" id="_x0000_t202" coordsize="21600,21600" o:spt="202" path="m,l,21600r21600,l21600,xe">
                <v:stroke joinstyle="miter"/>
                <v:path gradientshapeok="t" o:connecttype="rect"/>
              </v:shapetype>
              <v:shape id="テキスト ボックス 2" o:spid="_x0000_s1026" type="#_x0000_t202" style="position:absolute;left:0;text-align:left;margin-left:337.3pt;margin-top:-326.7pt;width:108.75pt;height:5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" fillcolor="white [3201]" strokeweight=".5pt">
                <v:textbox>
                  <w:txbxContent>
                    <w:p w14:paraId="3CB6DDAE" w14:textId="77777777" w:rsidR="00FA4F9F" w:rsidRPr="00B83B11" w:rsidRDefault="00FA4F9F" w:rsidP="005D7816">
                      <w:pPr>
                        <w:spacing w:line="240" w:lineRule="exact"/>
                        <w:rPr>
                          <w:rFonts w:asciiTheme="minorEastAsia" w:hAnsiTheme="minorEastAsia"/>
                          <w:sz w:val="18"/>
                          <w:szCs w:val="18"/>
                        </w:rPr>
                      </w:pPr>
                      <w:r w:rsidRPr="00B83B11">
                        <w:rPr>
                          <w:rFonts w:asciiTheme="minorEastAsia" w:hAnsiTheme="minorEastAsia" w:hint="eastAsia"/>
                          <w:spacing w:val="180"/>
                          <w:kern w:val="0"/>
                          <w:sz w:val="18"/>
                          <w:szCs w:val="18"/>
                          <w:fitText w:val="1800" w:id="911911424"/>
                        </w:rPr>
                        <w:t>部長報</w:t>
                      </w:r>
                      <w:r w:rsidRPr="00B83B11">
                        <w:rPr>
                          <w:rFonts w:asciiTheme="minorEastAsia" w:hAnsiTheme="minorEastAsia" w:hint="eastAsia"/>
                          <w:kern w:val="0"/>
                          <w:sz w:val="18"/>
                          <w:szCs w:val="18"/>
                          <w:fitText w:val="1800" w:id="911911424"/>
                        </w:rPr>
                        <w:t>告</w:t>
                      </w:r>
                    </w:p>
                    <w:p w14:paraId="4E633B4B" w14:textId="77777777" w:rsidR="00FA4F9F" w:rsidRPr="00B83B11" w:rsidRDefault="00FA4F9F" w:rsidP="005D7816">
                      <w:pPr>
                        <w:spacing w:line="240" w:lineRule="exact"/>
                        <w:rPr>
                          <w:rFonts w:asciiTheme="minorEastAsia" w:hAnsiTheme="minorEastAsia"/>
                          <w:sz w:val="18"/>
                          <w:szCs w:val="18"/>
                        </w:rPr>
                      </w:pPr>
                      <w:r w:rsidRPr="00B83B11">
                        <w:rPr>
                          <w:rFonts w:asciiTheme="minorEastAsia" w:hAnsiTheme="minorEastAsia" w:hint="eastAsia"/>
                          <w:spacing w:val="112"/>
                          <w:kern w:val="0"/>
                          <w:sz w:val="18"/>
                          <w:szCs w:val="18"/>
                          <w:fitText w:val="1800" w:id="911911425"/>
                        </w:rPr>
                        <w:t>【協　議</w:t>
                      </w:r>
                      <w:r w:rsidRPr="00B83B11">
                        <w:rPr>
                          <w:rFonts w:asciiTheme="minorEastAsia" w:hAnsiTheme="minorEastAsia" w:hint="eastAsia"/>
                          <w:spacing w:val="2"/>
                          <w:kern w:val="0"/>
                          <w:sz w:val="18"/>
                          <w:szCs w:val="18"/>
                          <w:fitText w:val="1800" w:id="911911425"/>
                        </w:rPr>
                        <w:t>】</w:t>
                      </w:r>
                    </w:p>
                    <w:p w14:paraId="4FE69957" w14:textId="77777777" w:rsidR="00FA4F9F" w:rsidRPr="00B83B11" w:rsidRDefault="00FA4F9F" w:rsidP="005D7816">
                      <w:pPr>
                        <w:spacing w:line="240" w:lineRule="exact"/>
                        <w:rPr>
                          <w:rFonts w:asciiTheme="minorEastAsia" w:hAnsiTheme="minorEastAsia"/>
                          <w:sz w:val="18"/>
                          <w:szCs w:val="18"/>
                        </w:rPr>
                      </w:pPr>
                      <w:r w:rsidRPr="00B83B11">
                        <w:rPr>
                          <w:rFonts w:asciiTheme="minorEastAsia" w:hAnsiTheme="minorEastAsia" w:hint="eastAsia"/>
                          <w:spacing w:val="11"/>
                          <w:kern w:val="0"/>
                          <w:sz w:val="18"/>
                          <w:szCs w:val="18"/>
                          <w:fitText w:val="1800" w:id="911911426"/>
                        </w:rPr>
                        <w:t>平成29年９月11</w:t>
                      </w:r>
                      <w:r w:rsidRPr="00B83B11">
                        <w:rPr>
                          <w:rFonts w:asciiTheme="minorEastAsia" w:hAnsiTheme="minorEastAsia" w:hint="eastAsia"/>
                          <w:spacing w:val="2"/>
                          <w:kern w:val="0"/>
                          <w:sz w:val="18"/>
                          <w:szCs w:val="18"/>
                          <w:fitText w:val="1800" w:id="911911426"/>
                        </w:rPr>
                        <w:t>日</w:t>
                      </w:r>
                    </w:p>
                    <w:p w14:paraId="5C958A6D" w14:textId="77777777" w:rsidR="00FA4F9F" w:rsidRPr="001C1F5F" w:rsidRDefault="00FA4F9F" w:rsidP="005D7816">
                      <w:pPr>
                        <w:spacing w:line="240" w:lineRule="exact"/>
                        <w:rPr>
                          <w:sz w:val="18"/>
                          <w:szCs w:val="18"/>
                        </w:rPr>
                      </w:pPr>
                      <w:r w:rsidRPr="00B83B11">
                        <w:rPr>
                          <w:rFonts w:asciiTheme="minorEastAsia" w:hAnsiTheme="minorEastAsia" w:hint="eastAsia"/>
                          <w:spacing w:val="112"/>
                          <w:kern w:val="0"/>
                          <w:sz w:val="18"/>
                          <w:szCs w:val="18"/>
                          <w:fitText w:val="1800" w:id="911911427"/>
                        </w:rPr>
                        <w:t>環境保全</w:t>
                      </w:r>
                      <w:r w:rsidRPr="00B83B11">
                        <w:rPr>
                          <w:rFonts w:asciiTheme="minorEastAsia" w:hAnsiTheme="minorEastAsia" w:hint="eastAsia"/>
                          <w:spacing w:val="2"/>
                          <w:kern w:val="0"/>
                          <w:sz w:val="18"/>
                          <w:szCs w:val="18"/>
                          <w:fitText w:val="1800" w:id="911911427"/>
                        </w:rPr>
                        <w:t>課</w:t>
                      </w:r>
                    </w:p>
                  </w:txbxContent>
                </v:textbox>
              </v:shape>
            </w:pict>
          </mc:Fallback>
        </mc:AlternateContent>
      </w:r>
      <w:r w:rsidR="00603081" w:rsidRPr="00267263">
        <w:rPr>
          <w:rFonts w:asciiTheme="majorEastAsia" w:eastAsiaTheme="majorEastAsia" w:hAnsiTheme="majorEastAsia" w:hint="eastAsia"/>
          <w:noProof/>
          <w:sz w:val="24"/>
          <w:szCs w:val="24"/>
        </w:rPr>
        <w:t>県民の健康で快適な生活を確保するための環境の保全に関する条例</w:t>
      </w:r>
    </w:p>
    <w:p w14:paraId="47753D9C" w14:textId="77777777" w:rsidR="00603081" w:rsidRPr="00267263" w:rsidRDefault="00603081" w:rsidP="002E0C7C">
      <w:pPr>
        <w:kinsoku w:val="0"/>
        <w:overflowPunct w:val="0"/>
        <w:autoSpaceDE w:val="0"/>
        <w:autoSpaceDN w:val="0"/>
        <w:jc w:val="center"/>
        <w:rPr>
          <w:rFonts w:asciiTheme="majorEastAsia" w:eastAsiaTheme="majorEastAsia" w:hAnsiTheme="majorEastAsia"/>
          <w:sz w:val="24"/>
          <w:szCs w:val="24"/>
        </w:rPr>
      </w:pPr>
      <w:r w:rsidRPr="00267263">
        <w:rPr>
          <w:rFonts w:asciiTheme="majorEastAsia" w:eastAsiaTheme="majorEastAsia" w:hAnsiTheme="majorEastAsia" w:hint="eastAsia"/>
          <w:noProof/>
          <w:sz w:val="24"/>
          <w:szCs w:val="24"/>
        </w:rPr>
        <w:t>施行規則の一部を改正する規則</w:t>
      </w:r>
      <w:r w:rsidR="00875D13" w:rsidRPr="00267263">
        <w:rPr>
          <w:rFonts w:asciiTheme="majorEastAsia" w:eastAsiaTheme="majorEastAsia" w:hAnsiTheme="majorEastAsia" w:hint="eastAsia"/>
          <w:sz w:val="24"/>
          <w:szCs w:val="24"/>
        </w:rPr>
        <w:t>について</w:t>
      </w:r>
    </w:p>
    <w:p w14:paraId="30E3B012" w14:textId="77777777" w:rsidR="00D63CF0" w:rsidRDefault="00D63CF0" w:rsidP="00D63CF0">
      <w:pPr>
        <w:kinsoku w:val="0"/>
        <w:overflowPunct w:val="0"/>
        <w:autoSpaceDE w:val="0"/>
        <w:autoSpaceDN w:val="0"/>
        <w:rPr>
          <w:rFonts w:asciiTheme="majorEastAsia" w:eastAsiaTheme="majorEastAsia" w:hAnsiTheme="majorEastAsia"/>
          <w:sz w:val="24"/>
          <w:szCs w:val="24"/>
        </w:rPr>
      </w:pPr>
    </w:p>
    <w:p w14:paraId="79EE2E7D" w14:textId="77777777" w:rsidR="00282C98" w:rsidRDefault="00D63CF0" w:rsidP="00282C98">
      <w:pPr>
        <w:kinsoku w:val="0"/>
        <w:overflowPunct w:val="0"/>
        <w:autoSpaceDE w:val="0"/>
        <w:autoSpaceDN w:val="0"/>
        <w:rPr>
          <w:rFonts w:asciiTheme="majorEastAsia" w:eastAsiaTheme="majorEastAsia" w:hAnsiTheme="majorEastAsia"/>
          <w:sz w:val="24"/>
          <w:szCs w:val="24"/>
        </w:rPr>
      </w:pPr>
      <w:r>
        <w:rPr>
          <w:rFonts w:asciiTheme="majorEastAsia" w:eastAsiaTheme="majorEastAsia" w:hAnsiTheme="majorEastAsia" w:hint="eastAsia"/>
          <w:sz w:val="24"/>
          <w:szCs w:val="24"/>
        </w:rPr>
        <w:t>１　六価クロム化合物について</w:t>
      </w:r>
    </w:p>
    <w:p w14:paraId="10378E7F" w14:textId="0CB410BA" w:rsidR="00D63CF0" w:rsidRPr="00282C98" w:rsidRDefault="00282C98" w:rsidP="00282C98">
      <w:pPr>
        <w:overflowPunct w:val="0"/>
        <w:autoSpaceDE w:val="0"/>
        <w:autoSpaceDN w:val="0"/>
        <w:ind w:leftChars="100" w:left="450" w:hangingChars="100" w:hanging="240"/>
        <w:rPr>
          <w:rFonts w:asciiTheme="minorEastAsia" w:hAnsiTheme="minorEastAsia"/>
          <w:sz w:val="24"/>
          <w:szCs w:val="24"/>
        </w:rPr>
      </w:pPr>
      <w:r w:rsidRPr="00267263">
        <w:rPr>
          <w:rFonts w:asciiTheme="minorEastAsia" w:hAnsiTheme="minorEastAsia" w:hint="eastAsia"/>
          <w:sz w:val="24"/>
          <w:szCs w:val="24"/>
        </w:rPr>
        <w:t>(</w:t>
      </w:r>
      <w:r>
        <w:rPr>
          <w:rFonts w:asciiTheme="minorEastAsia" w:hAnsiTheme="minorEastAsia" w:hint="eastAsia"/>
          <w:sz w:val="24"/>
          <w:szCs w:val="24"/>
        </w:rPr>
        <w:t>1</w:t>
      </w:r>
      <w:r w:rsidRPr="00267263">
        <w:rPr>
          <w:rFonts w:asciiTheme="minorEastAsia" w:hAnsiTheme="minorEastAsia" w:hint="eastAsia"/>
          <w:sz w:val="24"/>
          <w:szCs w:val="24"/>
        </w:rPr>
        <w:t xml:space="preserve">)　</w:t>
      </w:r>
      <w:r>
        <w:rPr>
          <w:rFonts w:ascii="ＭＳ ゴシック" w:eastAsia="ＭＳ ゴシック" w:hAnsi="ＭＳ ゴシック" w:hint="eastAsia"/>
          <w:sz w:val="24"/>
          <w:szCs w:val="24"/>
        </w:rPr>
        <w:t>排水基準改正の経緯</w:t>
      </w:r>
    </w:p>
    <w:p w14:paraId="5FAD590F" w14:textId="1417E882" w:rsidR="00D63CF0" w:rsidRDefault="006D3B9A" w:rsidP="00282C98">
      <w:pPr>
        <w:overflowPunct w:val="0"/>
        <w:autoSpaceDE w:val="0"/>
        <w:autoSpaceDN w:val="0"/>
        <w:ind w:leftChars="250" w:left="525" w:firstLineChars="100" w:firstLine="240"/>
        <w:rPr>
          <w:rFonts w:ascii="ＭＳ ゴシック" w:eastAsia="ＭＳ ゴシック" w:hAnsi="ＭＳ ゴシック"/>
          <w:sz w:val="24"/>
          <w:szCs w:val="24"/>
        </w:rPr>
      </w:pPr>
      <w:r w:rsidRPr="00BE2529">
        <w:rPr>
          <w:rFonts w:asciiTheme="minorEastAsia" w:hAnsiTheme="minorEastAsia" w:hint="eastAsia"/>
          <w:sz w:val="24"/>
          <w:szCs w:val="24"/>
        </w:rPr>
        <w:t>平成30</w:t>
      </w:r>
      <w:r w:rsidR="00420045">
        <w:rPr>
          <w:rFonts w:asciiTheme="minorEastAsia" w:hAnsiTheme="minorEastAsia" w:hint="eastAsia"/>
          <w:sz w:val="24"/>
          <w:szCs w:val="24"/>
        </w:rPr>
        <w:t>年９月に内閣府食品安全</w:t>
      </w:r>
      <w:r w:rsidRPr="00BE2529">
        <w:rPr>
          <w:rFonts w:asciiTheme="minorEastAsia" w:hAnsiTheme="minorEastAsia" w:hint="eastAsia"/>
          <w:sz w:val="24"/>
          <w:szCs w:val="24"/>
        </w:rPr>
        <w:t>委員会において評価された有毒性を</w:t>
      </w:r>
      <w:r w:rsidR="00CF4307" w:rsidRPr="00BE2529">
        <w:rPr>
          <w:rFonts w:asciiTheme="minorEastAsia" w:hAnsiTheme="minorEastAsia" w:hint="eastAsia"/>
          <w:sz w:val="24"/>
          <w:szCs w:val="24"/>
        </w:rPr>
        <w:t>もとに令和２年４月に水道水質基準の基準値が0.05</w:t>
      </w:r>
      <w:r w:rsidR="00CF4307" w:rsidRPr="00BE2529">
        <w:rPr>
          <w:rFonts w:asciiTheme="minorEastAsia" w:hAnsiTheme="minorEastAsia"/>
          <w:sz w:val="24"/>
          <w:szCs w:val="24"/>
        </w:rPr>
        <w:t>mg/L</w:t>
      </w:r>
      <w:r w:rsidR="00CF4307" w:rsidRPr="00BE2529">
        <w:rPr>
          <w:rFonts w:asciiTheme="minorEastAsia" w:hAnsiTheme="minorEastAsia" w:hint="eastAsia"/>
          <w:sz w:val="24"/>
          <w:szCs w:val="24"/>
        </w:rPr>
        <w:t>から0.02</w:t>
      </w:r>
      <w:r w:rsidR="00CF4307" w:rsidRPr="00BE2529">
        <w:rPr>
          <w:rFonts w:asciiTheme="minorEastAsia" w:hAnsiTheme="minorEastAsia"/>
          <w:sz w:val="24"/>
          <w:szCs w:val="24"/>
        </w:rPr>
        <w:t>mg/L</w:t>
      </w:r>
      <w:r w:rsidR="00937324">
        <w:rPr>
          <w:rFonts w:asciiTheme="minorEastAsia" w:hAnsiTheme="minorEastAsia" w:hint="eastAsia"/>
          <w:sz w:val="24"/>
          <w:szCs w:val="24"/>
        </w:rPr>
        <w:t>に改正され、</w:t>
      </w:r>
      <w:r w:rsidR="00CF4307" w:rsidRPr="00BE2529">
        <w:rPr>
          <w:rFonts w:asciiTheme="minorEastAsia" w:hAnsiTheme="minorEastAsia" w:hint="eastAsia"/>
          <w:sz w:val="24"/>
          <w:szCs w:val="24"/>
        </w:rPr>
        <w:t>令和４年４月に</w:t>
      </w:r>
      <w:r w:rsidR="00937324">
        <w:rPr>
          <w:rFonts w:asciiTheme="minorEastAsia" w:hAnsiTheme="minorEastAsia" w:hint="eastAsia"/>
          <w:sz w:val="24"/>
          <w:szCs w:val="24"/>
        </w:rPr>
        <w:t>は</w:t>
      </w:r>
      <w:r w:rsidR="0036726E">
        <w:rPr>
          <w:rFonts w:asciiTheme="minorEastAsia" w:hAnsiTheme="minorEastAsia" w:hint="eastAsia"/>
          <w:sz w:val="24"/>
          <w:szCs w:val="24"/>
        </w:rPr>
        <w:t>人の健康の保護に関する環境基準</w:t>
      </w:r>
      <w:r w:rsidR="00CF4307" w:rsidRPr="00BE2529">
        <w:rPr>
          <w:rFonts w:asciiTheme="minorEastAsia" w:hAnsiTheme="minorEastAsia" w:hint="eastAsia"/>
          <w:sz w:val="24"/>
          <w:szCs w:val="24"/>
        </w:rPr>
        <w:t>の基準値も0.05</w:t>
      </w:r>
      <w:r w:rsidR="00CF4307" w:rsidRPr="00BE2529">
        <w:rPr>
          <w:rFonts w:asciiTheme="minorEastAsia" w:hAnsiTheme="minorEastAsia"/>
          <w:sz w:val="24"/>
          <w:szCs w:val="24"/>
        </w:rPr>
        <w:t>mg/L</w:t>
      </w:r>
      <w:r w:rsidR="00CF4307" w:rsidRPr="00BE2529">
        <w:rPr>
          <w:rFonts w:asciiTheme="minorEastAsia" w:hAnsiTheme="minorEastAsia" w:hint="eastAsia"/>
          <w:sz w:val="24"/>
          <w:szCs w:val="24"/>
        </w:rPr>
        <w:t>から0.02</w:t>
      </w:r>
      <w:r w:rsidR="00CF4307" w:rsidRPr="00BE2529">
        <w:rPr>
          <w:rFonts w:asciiTheme="minorEastAsia" w:hAnsiTheme="minorEastAsia"/>
          <w:sz w:val="24"/>
          <w:szCs w:val="24"/>
        </w:rPr>
        <w:t>mg/L</w:t>
      </w:r>
      <w:r w:rsidR="00937324">
        <w:rPr>
          <w:rFonts w:asciiTheme="minorEastAsia" w:hAnsiTheme="minorEastAsia" w:hint="eastAsia"/>
          <w:sz w:val="24"/>
          <w:szCs w:val="24"/>
        </w:rPr>
        <w:t>へ改正された</w:t>
      </w:r>
      <w:r w:rsidR="00CF4307" w:rsidRPr="00BE2529">
        <w:rPr>
          <w:rFonts w:asciiTheme="minorEastAsia" w:hAnsiTheme="minorEastAsia" w:hint="eastAsia"/>
          <w:sz w:val="24"/>
          <w:szCs w:val="24"/>
        </w:rPr>
        <w:t>。</w:t>
      </w:r>
    </w:p>
    <w:p w14:paraId="136DA059" w14:textId="7D165EB4" w:rsidR="00B127B7" w:rsidRDefault="002D5F4D" w:rsidP="000C677D">
      <w:pPr>
        <w:overflowPunct w:val="0"/>
        <w:autoSpaceDE w:val="0"/>
        <w:autoSpaceDN w:val="0"/>
        <w:ind w:leftChars="250" w:left="525" w:firstLineChars="100" w:firstLine="240"/>
        <w:rPr>
          <w:rFonts w:asciiTheme="minorEastAsia" w:hAnsiTheme="minorEastAsia"/>
          <w:sz w:val="24"/>
          <w:szCs w:val="24"/>
        </w:rPr>
      </w:pPr>
      <w:r>
        <w:rPr>
          <w:rFonts w:asciiTheme="minorEastAsia" w:hAnsiTheme="minorEastAsia" w:hint="eastAsia"/>
          <w:sz w:val="24"/>
          <w:szCs w:val="24"/>
        </w:rPr>
        <w:t>これを受けて</w:t>
      </w:r>
      <w:r w:rsidR="002D3EE7">
        <w:rPr>
          <w:rFonts w:asciiTheme="minorEastAsia" w:hAnsiTheme="minorEastAsia" w:hint="eastAsia"/>
          <w:sz w:val="24"/>
          <w:szCs w:val="24"/>
        </w:rPr>
        <w:t>水質汚濁防止法</w:t>
      </w:r>
      <w:r w:rsidR="006668AF">
        <w:rPr>
          <w:rFonts w:asciiTheme="minorEastAsia" w:hAnsiTheme="minorEastAsia" w:hint="eastAsia"/>
          <w:sz w:val="24"/>
          <w:szCs w:val="24"/>
        </w:rPr>
        <w:t>（以下「法」という。）</w:t>
      </w:r>
      <w:r w:rsidR="002D3EE7">
        <w:rPr>
          <w:rFonts w:asciiTheme="minorEastAsia" w:hAnsiTheme="minorEastAsia" w:hint="eastAsia"/>
          <w:sz w:val="24"/>
          <w:szCs w:val="24"/>
        </w:rPr>
        <w:t>で定める</w:t>
      </w:r>
      <w:r>
        <w:rPr>
          <w:rFonts w:asciiTheme="minorEastAsia" w:hAnsiTheme="minorEastAsia" w:hint="eastAsia"/>
          <w:sz w:val="24"/>
          <w:szCs w:val="24"/>
        </w:rPr>
        <w:t>排水基準が</w:t>
      </w:r>
      <w:r w:rsidR="00CF4307" w:rsidRPr="00BE2529">
        <w:rPr>
          <w:rFonts w:asciiTheme="minorEastAsia" w:hAnsiTheme="minorEastAsia" w:hint="eastAsia"/>
          <w:sz w:val="24"/>
          <w:szCs w:val="24"/>
        </w:rPr>
        <w:t>、</w:t>
      </w:r>
      <w:r w:rsidR="00AD68CC">
        <w:rPr>
          <w:rFonts w:asciiTheme="minorEastAsia" w:hAnsiTheme="minorEastAsia" w:hint="eastAsia"/>
          <w:sz w:val="24"/>
          <w:szCs w:val="24"/>
        </w:rPr>
        <w:t>令和６年１月25</w:t>
      </w:r>
      <w:r w:rsidR="000C677D">
        <w:rPr>
          <w:rFonts w:asciiTheme="minorEastAsia" w:hAnsiTheme="minorEastAsia" w:hint="eastAsia"/>
          <w:sz w:val="24"/>
          <w:szCs w:val="24"/>
        </w:rPr>
        <w:t>日に0.5</w:t>
      </w:r>
      <w:r w:rsidR="000C677D">
        <w:rPr>
          <w:rFonts w:asciiTheme="minorEastAsia" w:hAnsiTheme="minorEastAsia"/>
          <w:sz w:val="24"/>
          <w:szCs w:val="24"/>
        </w:rPr>
        <w:t>mg/L</w:t>
      </w:r>
      <w:r w:rsidR="000C677D">
        <w:rPr>
          <w:rFonts w:asciiTheme="minorEastAsia" w:hAnsiTheme="minorEastAsia" w:hint="eastAsia"/>
          <w:sz w:val="24"/>
          <w:szCs w:val="24"/>
        </w:rPr>
        <w:t>から0.2</w:t>
      </w:r>
      <w:r w:rsidR="000C677D">
        <w:rPr>
          <w:rFonts w:asciiTheme="minorEastAsia" w:hAnsiTheme="minorEastAsia"/>
          <w:sz w:val="24"/>
          <w:szCs w:val="24"/>
        </w:rPr>
        <w:t>mg/L</w:t>
      </w:r>
      <w:r w:rsidR="000C677D">
        <w:rPr>
          <w:rFonts w:asciiTheme="minorEastAsia" w:hAnsiTheme="minorEastAsia" w:hint="eastAsia"/>
          <w:sz w:val="24"/>
          <w:szCs w:val="24"/>
        </w:rPr>
        <w:t>に改正された</w:t>
      </w:r>
      <w:r w:rsidR="00BE2529" w:rsidRPr="00BE2529">
        <w:rPr>
          <w:rFonts w:asciiTheme="minorEastAsia" w:hAnsiTheme="minorEastAsia" w:hint="eastAsia"/>
          <w:sz w:val="24"/>
          <w:szCs w:val="24"/>
        </w:rPr>
        <w:t>。</w:t>
      </w:r>
    </w:p>
    <w:p w14:paraId="6923B3B7" w14:textId="77777777" w:rsidR="000F5D96" w:rsidRPr="000F5D96" w:rsidRDefault="000F5D96" w:rsidP="000F5D96">
      <w:pPr>
        <w:overflowPunct w:val="0"/>
        <w:autoSpaceDE w:val="0"/>
        <w:autoSpaceDN w:val="0"/>
        <w:rPr>
          <w:rFonts w:asciiTheme="minorEastAsia" w:hAnsiTheme="minorEastAsia"/>
          <w:sz w:val="20"/>
          <w:szCs w:val="20"/>
        </w:rPr>
      </w:pPr>
    </w:p>
    <w:p w14:paraId="760CFBC7" w14:textId="3205187A" w:rsidR="00B5374E" w:rsidRDefault="00B5374E" w:rsidP="00B5374E">
      <w:pPr>
        <w:overflowPunct w:val="0"/>
        <w:autoSpaceDE w:val="0"/>
        <w:autoSpaceDN w:val="0"/>
        <w:ind w:leftChars="100" w:left="450" w:hangingChars="100" w:hanging="240"/>
        <w:rPr>
          <w:rFonts w:asciiTheme="minorEastAsia" w:hAnsiTheme="minorEastAsia"/>
          <w:sz w:val="24"/>
          <w:szCs w:val="24"/>
        </w:rPr>
      </w:pPr>
      <w:r w:rsidRPr="00267263">
        <w:rPr>
          <w:rFonts w:asciiTheme="minorEastAsia" w:hAnsiTheme="minorEastAsia" w:hint="eastAsia"/>
          <w:sz w:val="24"/>
          <w:szCs w:val="24"/>
        </w:rPr>
        <w:t>(</w:t>
      </w:r>
      <w:r>
        <w:rPr>
          <w:rFonts w:asciiTheme="minorEastAsia" w:hAnsiTheme="minorEastAsia" w:hint="eastAsia"/>
          <w:sz w:val="24"/>
          <w:szCs w:val="24"/>
        </w:rPr>
        <w:t>2</w:t>
      </w:r>
      <w:r w:rsidRPr="00267263">
        <w:rPr>
          <w:rFonts w:asciiTheme="minorEastAsia" w:hAnsiTheme="minorEastAsia" w:hint="eastAsia"/>
          <w:sz w:val="24"/>
          <w:szCs w:val="24"/>
        </w:rPr>
        <w:t>)</w:t>
      </w:r>
      <w:r w:rsidR="00B128EB">
        <w:rPr>
          <w:rFonts w:asciiTheme="minorEastAsia" w:hAnsiTheme="minorEastAsia" w:hint="eastAsia"/>
          <w:sz w:val="24"/>
          <w:szCs w:val="24"/>
        </w:rPr>
        <w:t xml:space="preserve">　</w:t>
      </w:r>
      <w:r w:rsidR="00B128EB" w:rsidRPr="00096BB6">
        <w:rPr>
          <w:rFonts w:asciiTheme="majorEastAsia" w:eastAsiaTheme="majorEastAsia" w:hAnsiTheme="majorEastAsia" w:hint="eastAsia"/>
          <w:sz w:val="24"/>
          <w:szCs w:val="24"/>
        </w:rPr>
        <w:t>六価クロム化合物の主な</w:t>
      </w:r>
      <w:r>
        <w:rPr>
          <w:rFonts w:ascii="ＭＳ ゴシック" w:eastAsia="ＭＳ ゴシック" w:hAnsi="ＭＳ ゴシック" w:hint="eastAsia"/>
          <w:sz w:val="24"/>
          <w:szCs w:val="24"/>
        </w:rPr>
        <w:t>用途</w:t>
      </w:r>
    </w:p>
    <w:p w14:paraId="6DAEBA7D" w14:textId="4CAA590C" w:rsidR="003D0D01" w:rsidRDefault="00B5374E" w:rsidP="00282C98">
      <w:pPr>
        <w:overflowPunct w:val="0"/>
        <w:autoSpaceDE w:val="0"/>
        <w:autoSpaceDN w:val="0"/>
        <w:ind w:leftChars="250" w:left="525" w:firstLineChars="100" w:firstLine="240"/>
        <w:rPr>
          <w:rFonts w:asciiTheme="minorEastAsia" w:hAnsiTheme="minorEastAsia"/>
          <w:sz w:val="24"/>
          <w:szCs w:val="24"/>
        </w:rPr>
      </w:pPr>
      <w:r>
        <w:rPr>
          <w:rFonts w:asciiTheme="minorEastAsia" w:hAnsiTheme="minorEastAsia" w:hint="eastAsia"/>
          <w:sz w:val="24"/>
          <w:szCs w:val="24"/>
        </w:rPr>
        <w:t>六価</w:t>
      </w:r>
      <w:r w:rsidR="007765EF">
        <w:rPr>
          <w:rFonts w:asciiTheme="minorEastAsia" w:hAnsiTheme="minorEastAsia" w:hint="eastAsia"/>
          <w:sz w:val="24"/>
          <w:szCs w:val="24"/>
        </w:rPr>
        <w:t>クロム化合物は国内ではクロム酸やクロム酸塩</w:t>
      </w:r>
      <w:r w:rsidR="00282C98">
        <w:rPr>
          <w:rFonts w:asciiTheme="minorEastAsia" w:hAnsiTheme="minorEastAsia" w:hint="eastAsia"/>
          <w:sz w:val="24"/>
          <w:szCs w:val="24"/>
        </w:rPr>
        <w:t>などが表面処理剤、顔料</w:t>
      </w:r>
      <w:r>
        <w:rPr>
          <w:rFonts w:asciiTheme="minorEastAsia" w:hAnsiTheme="minorEastAsia" w:hint="eastAsia"/>
          <w:sz w:val="24"/>
          <w:szCs w:val="24"/>
        </w:rPr>
        <w:t>及び染料として使用される。表１に主な用途の詳細を示す。</w:t>
      </w:r>
    </w:p>
    <w:p w14:paraId="11E0A8B4" w14:textId="77777777" w:rsidR="00B5374E" w:rsidRDefault="00B5374E" w:rsidP="00B5374E">
      <w:pPr>
        <w:overflowPunct w:val="0"/>
        <w:autoSpaceDE w:val="0"/>
        <w:autoSpaceDN w:val="0"/>
        <w:ind w:left="720" w:hangingChars="300" w:hanging="720"/>
        <w:rPr>
          <w:rFonts w:asciiTheme="minorEastAsia" w:hAnsiTheme="minorEastAsia"/>
          <w:sz w:val="24"/>
          <w:szCs w:val="24"/>
        </w:rPr>
      </w:pPr>
    </w:p>
    <w:p w14:paraId="4DF9EEE2" w14:textId="17AD8BAE" w:rsidR="00B5374E" w:rsidRPr="00244988" w:rsidRDefault="00B5374E" w:rsidP="00B5374E">
      <w:pPr>
        <w:overflowPunct w:val="0"/>
        <w:autoSpaceDE w:val="0"/>
        <w:autoSpaceDN w:val="0"/>
        <w:ind w:left="720" w:hangingChars="300" w:hanging="720"/>
        <w:jc w:val="center"/>
        <w:rPr>
          <w:rFonts w:asciiTheme="majorEastAsia" w:eastAsiaTheme="majorEastAsia" w:hAnsiTheme="majorEastAsia"/>
          <w:sz w:val="24"/>
          <w:szCs w:val="24"/>
        </w:rPr>
      </w:pPr>
      <w:r w:rsidRPr="00244988">
        <w:rPr>
          <w:rFonts w:asciiTheme="majorEastAsia" w:eastAsiaTheme="majorEastAsia" w:hAnsiTheme="majorEastAsia" w:hint="eastAsia"/>
          <w:sz w:val="24"/>
          <w:szCs w:val="24"/>
        </w:rPr>
        <w:t>表１　六価クロム化合物の主な用途</w:t>
      </w:r>
    </w:p>
    <w:tbl>
      <w:tblPr>
        <w:tblStyle w:val="a5"/>
        <w:tblW w:w="0" w:type="auto"/>
        <w:tblInd w:w="720" w:type="dxa"/>
        <w:tblLook w:val="04A0" w:firstRow="1" w:lastRow="0" w:firstColumn="1" w:lastColumn="0" w:noHBand="0" w:noVBand="1"/>
      </w:tblPr>
      <w:tblGrid>
        <w:gridCol w:w="3357"/>
        <w:gridCol w:w="5209"/>
      </w:tblGrid>
      <w:tr w:rsidR="00B5374E" w14:paraId="553CCCAC" w14:textId="77777777" w:rsidTr="000F54F2">
        <w:tc>
          <w:tcPr>
            <w:tcW w:w="3357" w:type="dxa"/>
            <w:tcBorders>
              <w:bottom w:val="single" w:sz="4" w:space="0" w:color="auto"/>
              <w:right w:val="single" w:sz="6" w:space="0" w:color="auto"/>
            </w:tcBorders>
            <w:shd w:val="clear" w:color="auto" w:fill="auto"/>
          </w:tcPr>
          <w:p w14:paraId="105AFBBC" w14:textId="1FA444DA" w:rsidR="00B5374E" w:rsidRDefault="00B5374E" w:rsidP="00244988">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物質名</w:t>
            </w:r>
          </w:p>
        </w:tc>
        <w:tc>
          <w:tcPr>
            <w:tcW w:w="5209" w:type="dxa"/>
            <w:tcBorders>
              <w:left w:val="single" w:sz="6" w:space="0" w:color="auto"/>
              <w:bottom w:val="single" w:sz="4" w:space="0" w:color="auto"/>
            </w:tcBorders>
            <w:shd w:val="clear" w:color="auto" w:fill="auto"/>
          </w:tcPr>
          <w:p w14:paraId="0D782554" w14:textId="7D0040D4" w:rsidR="00B5374E" w:rsidRPr="00B5374E" w:rsidRDefault="00B5374E" w:rsidP="00244988">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用途</w:t>
            </w:r>
          </w:p>
        </w:tc>
      </w:tr>
      <w:tr w:rsidR="00B5374E" w14:paraId="0427426B" w14:textId="77777777" w:rsidTr="000F54F2">
        <w:tc>
          <w:tcPr>
            <w:tcW w:w="3357" w:type="dxa"/>
            <w:tcBorders>
              <w:top w:val="single" w:sz="4" w:space="0" w:color="auto"/>
            </w:tcBorders>
          </w:tcPr>
          <w:p w14:paraId="1884D56D" w14:textId="1AA6231C"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重クロム酸アンモニウム</w:t>
            </w:r>
          </w:p>
        </w:tc>
        <w:tc>
          <w:tcPr>
            <w:tcW w:w="5209" w:type="dxa"/>
            <w:tcBorders>
              <w:top w:val="single" w:sz="4" w:space="0" w:color="auto"/>
            </w:tcBorders>
          </w:tcPr>
          <w:p w14:paraId="3AFC8280" w14:textId="165675DF"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グラビア印刷の写真製版、染料・染色、有機合成の酸化剤・触媒</w:t>
            </w:r>
          </w:p>
        </w:tc>
      </w:tr>
      <w:tr w:rsidR="00B5374E" w14:paraId="5BC6CFA7" w14:textId="77777777" w:rsidTr="00244988">
        <w:tc>
          <w:tcPr>
            <w:tcW w:w="3357" w:type="dxa"/>
          </w:tcPr>
          <w:p w14:paraId="712BB525" w14:textId="00BC4A6D"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重クロム酸カリウム</w:t>
            </w:r>
          </w:p>
        </w:tc>
        <w:tc>
          <w:tcPr>
            <w:tcW w:w="5209" w:type="dxa"/>
          </w:tcPr>
          <w:p w14:paraId="34D14813" w14:textId="08613666"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顔料の原料、</w:t>
            </w:r>
            <w:r w:rsidR="00244988">
              <w:rPr>
                <w:rFonts w:asciiTheme="minorEastAsia" w:hAnsiTheme="minorEastAsia" w:hint="eastAsia"/>
                <w:sz w:val="24"/>
                <w:szCs w:val="24"/>
              </w:rPr>
              <w:t>染色用剤、酸化剤・触媒、マッチ・花火・医薬品などの原料、着火剤</w:t>
            </w:r>
          </w:p>
        </w:tc>
      </w:tr>
      <w:tr w:rsidR="00B5374E" w14:paraId="466F9360" w14:textId="77777777" w:rsidTr="00244988">
        <w:tc>
          <w:tcPr>
            <w:tcW w:w="3357" w:type="dxa"/>
          </w:tcPr>
          <w:p w14:paraId="75190FD5" w14:textId="127830E2"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クロム酸ナトリウム</w:t>
            </w:r>
          </w:p>
        </w:tc>
        <w:tc>
          <w:tcPr>
            <w:tcW w:w="5209" w:type="dxa"/>
          </w:tcPr>
          <w:p w14:paraId="5D815A3C" w14:textId="35D9402D" w:rsidR="00B5374E" w:rsidRDefault="00244988"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酸化剤</w:t>
            </w:r>
          </w:p>
        </w:tc>
      </w:tr>
      <w:tr w:rsidR="00B5374E" w14:paraId="1BFBFE25" w14:textId="77777777" w:rsidTr="00244988">
        <w:tc>
          <w:tcPr>
            <w:tcW w:w="3357" w:type="dxa"/>
          </w:tcPr>
          <w:p w14:paraId="4175B313" w14:textId="17EBD45E"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重クロム酸ナトリウム</w:t>
            </w:r>
          </w:p>
        </w:tc>
        <w:tc>
          <w:tcPr>
            <w:tcW w:w="5209" w:type="dxa"/>
          </w:tcPr>
          <w:p w14:paraId="5B63BAA4" w14:textId="1DE0375F" w:rsidR="00B5374E" w:rsidRDefault="00244988"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クロム化合物の原料、顔料・染料などの原料、酸化剤・触媒、金属表面処理（クロメート）、皮なめし、防腐剤、分析用試薬</w:t>
            </w:r>
          </w:p>
        </w:tc>
      </w:tr>
      <w:tr w:rsidR="00B5374E" w14:paraId="12C47D3F" w14:textId="77777777" w:rsidTr="00244988">
        <w:tc>
          <w:tcPr>
            <w:tcW w:w="3357" w:type="dxa"/>
          </w:tcPr>
          <w:p w14:paraId="2D519FBE" w14:textId="1EA0D412"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クロム酸</w:t>
            </w:r>
          </w:p>
        </w:tc>
        <w:tc>
          <w:tcPr>
            <w:tcW w:w="5209" w:type="dxa"/>
          </w:tcPr>
          <w:p w14:paraId="2F6A0EBF" w14:textId="693C911E" w:rsidR="00B5374E" w:rsidRDefault="00244988"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顔料の原料、釜業原料、研磨剤、酸化剤、メッキや金属表面処理（クロメート）</w:t>
            </w:r>
          </w:p>
        </w:tc>
      </w:tr>
      <w:tr w:rsidR="00B5374E" w14:paraId="712C2711" w14:textId="77777777" w:rsidTr="00244988">
        <w:tc>
          <w:tcPr>
            <w:tcW w:w="3357" w:type="dxa"/>
          </w:tcPr>
          <w:p w14:paraId="170594C8" w14:textId="732D1636"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クロム酸ストロンチウム</w:t>
            </w:r>
          </w:p>
        </w:tc>
        <w:tc>
          <w:tcPr>
            <w:tcW w:w="5209" w:type="dxa"/>
          </w:tcPr>
          <w:p w14:paraId="4C298DA7" w14:textId="304D9B94" w:rsidR="00B5374E" w:rsidRDefault="00244988"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塗料や絵の具の原料</w:t>
            </w:r>
          </w:p>
        </w:tc>
      </w:tr>
      <w:tr w:rsidR="00B5374E" w14:paraId="7314DFB5" w14:textId="77777777" w:rsidTr="00244988">
        <w:tc>
          <w:tcPr>
            <w:tcW w:w="3357" w:type="dxa"/>
          </w:tcPr>
          <w:p w14:paraId="45E3AA7E" w14:textId="408BB997"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クロム酸亜鉛</w:t>
            </w:r>
          </w:p>
        </w:tc>
        <w:tc>
          <w:tcPr>
            <w:tcW w:w="5209" w:type="dxa"/>
          </w:tcPr>
          <w:p w14:paraId="4A106C3B" w14:textId="1158BE3D" w:rsidR="00B5374E" w:rsidRDefault="00244988"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錆止め塗料の原料</w:t>
            </w:r>
          </w:p>
        </w:tc>
      </w:tr>
      <w:tr w:rsidR="00B5374E" w14:paraId="020DBA40" w14:textId="77777777" w:rsidTr="00244988">
        <w:tc>
          <w:tcPr>
            <w:tcW w:w="3357" w:type="dxa"/>
          </w:tcPr>
          <w:p w14:paraId="571B8215" w14:textId="451DDEC3" w:rsidR="00B5374E" w:rsidRDefault="00B5374E"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クロム酸カリウム</w:t>
            </w:r>
          </w:p>
        </w:tc>
        <w:tc>
          <w:tcPr>
            <w:tcW w:w="5209" w:type="dxa"/>
          </w:tcPr>
          <w:p w14:paraId="555A3E1D" w14:textId="395F3A57" w:rsidR="00B5374E" w:rsidRDefault="00244988" w:rsidP="00B5374E">
            <w:pPr>
              <w:overflowPunct w:val="0"/>
              <w:autoSpaceDE w:val="0"/>
              <w:autoSpaceDN w:val="0"/>
              <w:rPr>
                <w:rFonts w:asciiTheme="minorEastAsia" w:hAnsiTheme="minorEastAsia"/>
                <w:sz w:val="24"/>
                <w:szCs w:val="24"/>
              </w:rPr>
            </w:pPr>
            <w:r>
              <w:rPr>
                <w:rFonts w:asciiTheme="minorEastAsia" w:hAnsiTheme="minorEastAsia" w:hint="eastAsia"/>
                <w:sz w:val="24"/>
                <w:szCs w:val="24"/>
              </w:rPr>
              <w:t>クロム酸塩の製造、酸化剤、媒染剤、顔料、インキ</w:t>
            </w:r>
          </w:p>
        </w:tc>
      </w:tr>
    </w:tbl>
    <w:p w14:paraId="5DC43C08" w14:textId="77777777" w:rsidR="00B855C9" w:rsidRDefault="00B855C9" w:rsidP="00B128EB">
      <w:pPr>
        <w:overflowPunct w:val="0"/>
        <w:autoSpaceDE w:val="0"/>
        <w:autoSpaceDN w:val="0"/>
        <w:spacing w:line="0" w:lineRule="atLeast"/>
        <w:ind w:firstLineChars="300" w:firstLine="600"/>
        <w:jc w:val="right"/>
        <w:rPr>
          <w:rFonts w:asciiTheme="minorEastAsia" w:hAnsiTheme="minorEastAsia"/>
          <w:sz w:val="20"/>
          <w:szCs w:val="20"/>
        </w:rPr>
      </w:pPr>
      <w:r>
        <w:rPr>
          <w:rFonts w:asciiTheme="minorEastAsia" w:hAnsiTheme="minorEastAsia" w:hint="eastAsia"/>
          <w:sz w:val="20"/>
          <w:szCs w:val="20"/>
        </w:rPr>
        <w:t>令和５年２月　六価クロム化合物の排水基準等に係る検討会資料</w:t>
      </w:r>
    </w:p>
    <w:p w14:paraId="03A65055" w14:textId="01BD7F2B" w:rsidR="00244988" w:rsidRPr="00B855C9" w:rsidRDefault="00244988" w:rsidP="00B128EB">
      <w:pPr>
        <w:overflowPunct w:val="0"/>
        <w:autoSpaceDE w:val="0"/>
        <w:autoSpaceDN w:val="0"/>
        <w:spacing w:line="0" w:lineRule="atLeast"/>
        <w:ind w:firstLineChars="1600" w:firstLine="3200"/>
        <w:jc w:val="right"/>
        <w:rPr>
          <w:rFonts w:asciiTheme="minorEastAsia" w:hAnsiTheme="minorEastAsia"/>
          <w:sz w:val="20"/>
          <w:szCs w:val="20"/>
        </w:rPr>
      </w:pPr>
      <w:r w:rsidRPr="00B855C9">
        <w:rPr>
          <w:rFonts w:asciiTheme="minorEastAsia" w:hAnsiTheme="minorEastAsia" w:hint="eastAsia"/>
          <w:sz w:val="20"/>
          <w:szCs w:val="20"/>
        </w:rPr>
        <w:t>（環境省水・大気環境局水環境課）</w:t>
      </w:r>
    </w:p>
    <w:p w14:paraId="62E3AE13" w14:textId="43624FDA" w:rsidR="00B855C9" w:rsidRDefault="00B855C9" w:rsidP="002A426A">
      <w:pPr>
        <w:overflowPunct w:val="0"/>
        <w:autoSpaceDE w:val="0"/>
        <w:autoSpaceDN w:val="0"/>
        <w:rPr>
          <w:rFonts w:asciiTheme="minorEastAsia" w:hAnsiTheme="minorEastAsia"/>
          <w:sz w:val="24"/>
          <w:szCs w:val="24"/>
        </w:rPr>
      </w:pPr>
    </w:p>
    <w:p w14:paraId="2D9E3C4F" w14:textId="7AA8DC8A" w:rsidR="003166A7" w:rsidRDefault="003166A7" w:rsidP="002A426A">
      <w:pPr>
        <w:overflowPunct w:val="0"/>
        <w:autoSpaceDE w:val="0"/>
        <w:autoSpaceDN w:val="0"/>
        <w:rPr>
          <w:rFonts w:asciiTheme="minorEastAsia" w:hAnsiTheme="minorEastAsia"/>
          <w:sz w:val="24"/>
          <w:szCs w:val="24"/>
        </w:rPr>
      </w:pPr>
    </w:p>
    <w:p w14:paraId="3B219697" w14:textId="43960405" w:rsidR="003166A7" w:rsidRDefault="003166A7" w:rsidP="002A426A">
      <w:pPr>
        <w:overflowPunct w:val="0"/>
        <w:autoSpaceDE w:val="0"/>
        <w:autoSpaceDN w:val="0"/>
        <w:rPr>
          <w:rFonts w:asciiTheme="minorEastAsia" w:hAnsiTheme="minorEastAsia"/>
          <w:sz w:val="24"/>
          <w:szCs w:val="24"/>
        </w:rPr>
      </w:pPr>
    </w:p>
    <w:p w14:paraId="6D251EE3" w14:textId="77777777" w:rsidR="00B128EB" w:rsidRPr="00B855C9" w:rsidRDefault="00B128EB" w:rsidP="002A426A">
      <w:pPr>
        <w:overflowPunct w:val="0"/>
        <w:autoSpaceDE w:val="0"/>
        <w:autoSpaceDN w:val="0"/>
        <w:rPr>
          <w:rFonts w:asciiTheme="minorEastAsia" w:hAnsiTheme="minorEastAsia"/>
          <w:sz w:val="24"/>
          <w:szCs w:val="24"/>
        </w:rPr>
      </w:pPr>
    </w:p>
    <w:p w14:paraId="1423D5B6" w14:textId="7E122648" w:rsidR="00244988" w:rsidRDefault="00244988" w:rsidP="00244988">
      <w:pPr>
        <w:overflowPunct w:val="0"/>
        <w:autoSpaceDE w:val="0"/>
        <w:autoSpaceDN w:val="0"/>
        <w:ind w:leftChars="100" w:left="450" w:hangingChars="100" w:hanging="240"/>
        <w:rPr>
          <w:rFonts w:asciiTheme="minorEastAsia" w:hAnsiTheme="minorEastAsia"/>
          <w:sz w:val="24"/>
          <w:szCs w:val="24"/>
        </w:rPr>
      </w:pPr>
      <w:r w:rsidRPr="00267263">
        <w:rPr>
          <w:rFonts w:asciiTheme="minorEastAsia" w:hAnsiTheme="minorEastAsia" w:hint="eastAsia"/>
          <w:sz w:val="24"/>
          <w:szCs w:val="24"/>
        </w:rPr>
        <w:lastRenderedPageBreak/>
        <w:t>(</w:t>
      </w:r>
      <w:r>
        <w:rPr>
          <w:rFonts w:asciiTheme="minorEastAsia" w:hAnsiTheme="minorEastAsia" w:hint="eastAsia"/>
          <w:sz w:val="24"/>
          <w:szCs w:val="24"/>
        </w:rPr>
        <w:t>3</w:t>
      </w:r>
      <w:r w:rsidRPr="00267263">
        <w:rPr>
          <w:rFonts w:asciiTheme="minorEastAsia" w:hAnsiTheme="minorEastAsia" w:hint="eastAsia"/>
          <w:sz w:val="24"/>
          <w:szCs w:val="24"/>
        </w:rPr>
        <w:t xml:space="preserve">)　</w:t>
      </w:r>
      <w:r w:rsidR="006E6E79" w:rsidRPr="006E6E79">
        <w:rPr>
          <w:rFonts w:asciiTheme="majorEastAsia" w:eastAsiaTheme="majorEastAsia" w:hAnsiTheme="majorEastAsia" w:hint="eastAsia"/>
          <w:sz w:val="24"/>
          <w:szCs w:val="24"/>
        </w:rPr>
        <w:t>人の健康への影響</w:t>
      </w:r>
    </w:p>
    <w:p w14:paraId="2D2BC1C9" w14:textId="0C4EF3EB" w:rsidR="006E6E79" w:rsidRDefault="006E6E79" w:rsidP="006E6E79">
      <w:pPr>
        <w:overflowPunct w:val="0"/>
        <w:autoSpaceDE w:val="0"/>
        <w:autoSpaceDN w:val="0"/>
        <w:ind w:left="600" w:hangingChars="250" w:hanging="600"/>
        <w:rPr>
          <w:rFonts w:asciiTheme="minorEastAsia" w:hAnsiTheme="minorEastAsia"/>
          <w:sz w:val="24"/>
          <w:szCs w:val="24"/>
        </w:rPr>
      </w:pPr>
      <w:r>
        <w:rPr>
          <w:rFonts w:asciiTheme="majorEastAsia" w:eastAsiaTheme="majorEastAsia" w:hAnsiTheme="majorEastAsia" w:hint="eastAsia"/>
          <w:sz w:val="24"/>
          <w:szCs w:val="24"/>
        </w:rPr>
        <w:t xml:space="preserve">　　　</w:t>
      </w:r>
      <w:r>
        <w:rPr>
          <w:rFonts w:asciiTheme="majorEastAsia" w:eastAsiaTheme="majorEastAsia" w:hAnsiTheme="majorEastAsia"/>
          <w:sz w:val="24"/>
          <w:szCs w:val="24"/>
        </w:rPr>
        <w:t xml:space="preserve"> </w:t>
      </w:r>
      <w:r>
        <w:rPr>
          <w:rFonts w:asciiTheme="minorEastAsia" w:hAnsiTheme="minorEastAsia" w:hint="eastAsia"/>
          <w:sz w:val="24"/>
          <w:szCs w:val="24"/>
        </w:rPr>
        <w:t>平成30年９月1</w:t>
      </w:r>
      <w:r>
        <w:rPr>
          <w:rFonts w:asciiTheme="minorEastAsia" w:hAnsiTheme="minorEastAsia"/>
          <w:sz w:val="24"/>
          <w:szCs w:val="24"/>
        </w:rPr>
        <w:t>8</w:t>
      </w:r>
      <w:r>
        <w:rPr>
          <w:rFonts w:asciiTheme="minorEastAsia" w:hAnsiTheme="minorEastAsia" w:hint="eastAsia"/>
          <w:sz w:val="24"/>
          <w:szCs w:val="24"/>
        </w:rPr>
        <w:t>日付で、食品安全委員会委員長より厚生労働大臣へ六価クロムに係る食品健康影響評価の結果（清涼飲料水評価書）が通知された。評価結果の概要は、以下のとおりである。人への健康影響については、動物実験の結果より、非発がん影響（十二指腸のびまん性上皮</w:t>
      </w:r>
      <w:r w:rsidR="0047705D">
        <w:rPr>
          <w:rFonts w:asciiTheme="minorEastAsia" w:hAnsiTheme="minorEastAsia" w:hint="eastAsia"/>
          <w:sz w:val="24"/>
          <w:szCs w:val="24"/>
        </w:rPr>
        <w:t>過</w:t>
      </w:r>
      <w:r>
        <w:rPr>
          <w:rFonts w:asciiTheme="minorEastAsia" w:hAnsiTheme="minorEastAsia" w:hint="eastAsia"/>
          <w:sz w:val="24"/>
          <w:szCs w:val="24"/>
        </w:rPr>
        <w:t>形成や貧血等）、発がん影響があるとされている。</w:t>
      </w:r>
    </w:p>
    <w:p w14:paraId="47B45D44" w14:textId="77777777" w:rsidR="0030506C" w:rsidRDefault="0030506C" w:rsidP="006E6E79">
      <w:pPr>
        <w:overflowPunct w:val="0"/>
        <w:autoSpaceDE w:val="0"/>
        <w:autoSpaceDN w:val="0"/>
        <w:ind w:left="600" w:hangingChars="250" w:hanging="600"/>
        <w:rPr>
          <w:rFonts w:asciiTheme="minorEastAsia" w:hAnsiTheme="minorEastAsia"/>
          <w:sz w:val="24"/>
          <w:szCs w:val="24"/>
        </w:rPr>
      </w:pPr>
    </w:p>
    <w:p w14:paraId="6ED3E703" w14:textId="1B4EBC63" w:rsidR="006E6E79" w:rsidRDefault="0030506C" w:rsidP="006E6E79">
      <w:pPr>
        <w:pStyle w:val="ab"/>
        <w:numPr>
          <w:ilvl w:val="0"/>
          <w:numId w:val="2"/>
        </w:numPr>
        <w:overflowPunct w:val="0"/>
        <w:autoSpaceDE w:val="0"/>
        <w:autoSpaceDN w:val="0"/>
        <w:ind w:leftChars="0"/>
        <w:rPr>
          <w:rFonts w:asciiTheme="minorEastAsia" w:hAnsiTheme="minorEastAsia"/>
          <w:sz w:val="24"/>
          <w:szCs w:val="24"/>
        </w:rPr>
      </w:pPr>
      <w:r>
        <w:rPr>
          <w:rFonts w:asciiTheme="minorEastAsia" w:hAnsiTheme="minorEastAsia" w:hint="eastAsia"/>
          <w:noProof/>
          <w:sz w:val="24"/>
          <w:szCs w:val="24"/>
        </w:rPr>
        <mc:AlternateContent>
          <mc:Choice Requires="wps">
            <w:drawing>
              <wp:anchor distT="0" distB="0" distL="114300" distR="114300" simplePos="0" relativeHeight="251668480" behindDoc="0" locked="0" layoutInCell="1" allowOverlap="1" wp14:anchorId="369DE6C0" wp14:editId="4C8099FE">
                <wp:simplePos x="0" y="0"/>
                <wp:positionH relativeFrom="column">
                  <wp:posOffset>280670</wp:posOffset>
                </wp:positionH>
                <wp:positionV relativeFrom="paragraph">
                  <wp:posOffset>5715</wp:posOffset>
                </wp:positionV>
                <wp:extent cx="5547815" cy="2495550"/>
                <wp:effectExtent l="0" t="0" r="15240" b="19050"/>
                <wp:wrapNone/>
                <wp:docPr id="1" name="正方形/長方形 1"/>
                <wp:cNvGraphicFramePr/>
                <a:graphic xmlns:a="http://schemas.openxmlformats.org/drawingml/2006/main">
                  <a:graphicData uri="http://schemas.microsoft.com/office/word/2010/wordprocessingShape">
                    <wps:wsp>
                      <wps:cNvSpPr/>
                      <wps:spPr>
                        <a:xfrm>
                          <a:off x="0" y="0"/>
                          <a:ext cx="5547815" cy="24955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BD420D" id="正方形/長方形 1" o:spid="_x0000_s1026" style="position:absolute;left:0;text-align:left;margin-left:22.1pt;margin-top:.45pt;width:436.85pt;height:196.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" filled="f" strokecolor="black [3213]" strokeweight=".25pt"/>
            </w:pict>
          </mc:Fallback>
        </mc:AlternateContent>
      </w:r>
      <w:r w:rsidR="006E6E79">
        <w:rPr>
          <w:rFonts w:asciiTheme="minorEastAsia" w:hAnsiTheme="minorEastAsia" w:hint="eastAsia"/>
          <w:sz w:val="24"/>
          <w:szCs w:val="24"/>
        </w:rPr>
        <w:t>非発がん影響</w:t>
      </w:r>
    </w:p>
    <w:p w14:paraId="191B1751" w14:textId="5BE758C8" w:rsidR="006E6E79" w:rsidRDefault="006E6E79" w:rsidP="006E6E79">
      <w:pPr>
        <w:pStyle w:val="ab"/>
        <w:overflowPunct w:val="0"/>
        <w:autoSpaceDE w:val="0"/>
        <w:autoSpaceDN w:val="0"/>
        <w:ind w:leftChars="0" w:left="960"/>
        <w:rPr>
          <w:rFonts w:asciiTheme="minorEastAsia" w:hAnsiTheme="minorEastAsia"/>
          <w:sz w:val="24"/>
          <w:szCs w:val="24"/>
        </w:rPr>
      </w:pPr>
      <w:r>
        <w:rPr>
          <w:rFonts w:asciiTheme="minorEastAsia" w:hAnsiTheme="minorEastAsia" w:hint="eastAsia"/>
          <w:sz w:val="24"/>
          <w:szCs w:val="24"/>
        </w:rPr>
        <w:t>げっ歯類を用いた試験において、十二指腸のびまん性上皮過形成や貧血等がみられている。</w:t>
      </w:r>
    </w:p>
    <w:p w14:paraId="123E9467" w14:textId="4869007F" w:rsidR="00C52263" w:rsidRDefault="00C52263" w:rsidP="006E6E79">
      <w:pPr>
        <w:pStyle w:val="ab"/>
        <w:numPr>
          <w:ilvl w:val="0"/>
          <w:numId w:val="2"/>
        </w:numPr>
        <w:overflowPunct w:val="0"/>
        <w:autoSpaceDE w:val="0"/>
        <w:autoSpaceDN w:val="0"/>
        <w:ind w:leftChars="0"/>
        <w:rPr>
          <w:rFonts w:asciiTheme="minorEastAsia" w:hAnsiTheme="minorEastAsia"/>
          <w:sz w:val="24"/>
          <w:szCs w:val="24"/>
        </w:rPr>
      </w:pPr>
      <w:r>
        <w:rPr>
          <w:rFonts w:asciiTheme="minorEastAsia" w:hAnsiTheme="minorEastAsia" w:hint="eastAsia"/>
          <w:sz w:val="24"/>
          <w:szCs w:val="24"/>
        </w:rPr>
        <w:t>発がん影響</w:t>
      </w:r>
    </w:p>
    <w:p w14:paraId="5545C506" w14:textId="65A1C2FD" w:rsidR="006E6E79" w:rsidRDefault="006E6E79" w:rsidP="00C52263">
      <w:pPr>
        <w:pStyle w:val="ab"/>
        <w:overflowPunct w:val="0"/>
        <w:autoSpaceDE w:val="0"/>
        <w:autoSpaceDN w:val="0"/>
        <w:ind w:leftChars="0" w:left="960"/>
        <w:rPr>
          <w:rFonts w:asciiTheme="minorEastAsia" w:hAnsiTheme="minorEastAsia"/>
          <w:sz w:val="24"/>
          <w:szCs w:val="24"/>
        </w:rPr>
      </w:pPr>
      <w:r>
        <w:rPr>
          <w:rFonts w:asciiTheme="minorEastAsia" w:hAnsiTheme="minorEastAsia" w:hint="eastAsia"/>
          <w:sz w:val="24"/>
          <w:szCs w:val="24"/>
        </w:rPr>
        <w:t>げっ歯類を用いた</w:t>
      </w:r>
      <w:r w:rsidR="007765EF">
        <w:rPr>
          <w:rFonts w:asciiTheme="minorEastAsia" w:hAnsiTheme="minorEastAsia" w:hint="eastAsia"/>
          <w:sz w:val="24"/>
          <w:szCs w:val="24"/>
        </w:rPr>
        <w:t>飲水投与試験において、マウスでは小腸</w:t>
      </w:r>
      <w:r w:rsidR="0030506C">
        <w:rPr>
          <w:rFonts w:asciiTheme="minorEastAsia" w:hAnsiTheme="minorEastAsia" w:hint="eastAsia"/>
          <w:sz w:val="24"/>
          <w:szCs w:val="24"/>
        </w:rPr>
        <w:t>で、ラットでは口腔粘膜及び舌で発がん性頻度の優位な増加がみられていることから、六価クロムは発がん性物質であると考えられた。</w:t>
      </w:r>
    </w:p>
    <w:p w14:paraId="75B684BE" w14:textId="480C4555" w:rsidR="0030506C" w:rsidRDefault="0030506C" w:rsidP="006E6E79">
      <w:pPr>
        <w:pStyle w:val="ab"/>
        <w:numPr>
          <w:ilvl w:val="0"/>
          <w:numId w:val="2"/>
        </w:numPr>
        <w:overflowPunct w:val="0"/>
        <w:autoSpaceDE w:val="0"/>
        <w:autoSpaceDN w:val="0"/>
        <w:ind w:leftChars="0"/>
        <w:rPr>
          <w:rFonts w:asciiTheme="minorEastAsia" w:hAnsiTheme="minorEastAsia"/>
          <w:sz w:val="24"/>
          <w:szCs w:val="24"/>
        </w:rPr>
      </w:pPr>
      <w:r>
        <w:rPr>
          <w:rFonts w:asciiTheme="minorEastAsia" w:hAnsiTheme="minorEastAsia"/>
          <w:sz w:val="24"/>
          <w:szCs w:val="24"/>
        </w:rPr>
        <w:t>遺伝毒性</w:t>
      </w:r>
    </w:p>
    <w:p w14:paraId="19CCAF37" w14:textId="3C7A0E2A" w:rsidR="0030506C" w:rsidRPr="006E6E79" w:rsidRDefault="0030506C" w:rsidP="0030506C">
      <w:pPr>
        <w:pStyle w:val="ab"/>
        <w:overflowPunct w:val="0"/>
        <w:autoSpaceDE w:val="0"/>
        <w:autoSpaceDN w:val="0"/>
        <w:ind w:leftChars="0" w:left="960"/>
        <w:rPr>
          <w:rFonts w:asciiTheme="minorEastAsia" w:hAnsiTheme="minorEastAsia"/>
          <w:sz w:val="24"/>
          <w:szCs w:val="24"/>
        </w:rPr>
      </w:pPr>
      <w:r>
        <w:rPr>
          <w:rFonts w:asciiTheme="minorEastAsia" w:hAnsiTheme="minorEastAsia"/>
          <w:sz w:val="24"/>
          <w:szCs w:val="24"/>
        </w:rPr>
        <w:t xml:space="preserve">in vitro </w:t>
      </w:r>
      <w:r>
        <w:rPr>
          <w:rFonts w:asciiTheme="minorEastAsia" w:hAnsiTheme="minorEastAsia" w:hint="eastAsia"/>
          <w:sz w:val="24"/>
          <w:szCs w:val="24"/>
        </w:rPr>
        <w:t xml:space="preserve">試験及び飲水投与以外の </w:t>
      </w:r>
      <w:r w:rsidR="0047705D">
        <w:rPr>
          <w:rFonts w:asciiTheme="minorEastAsia" w:hAnsiTheme="minorEastAsia"/>
          <w:sz w:val="24"/>
          <w:szCs w:val="24"/>
        </w:rPr>
        <w:t>in vivo</w:t>
      </w:r>
      <w:bookmarkStart w:id="0" w:name="_GoBack"/>
      <w:bookmarkEnd w:id="0"/>
      <w:r>
        <w:rPr>
          <w:rFonts w:asciiTheme="minorEastAsia" w:hAnsiTheme="minorEastAsia"/>
          <w:sz w:val="24"/>
          <w:szCs w:val="24"/>
        </w:rPr>
        <w:t xml:space="preserve"> </w:t>
      </w:r>
      <w:r w:rsidR="007765EF">
        <w:rPr>
          <w:rFonts w:asciiTheme="minorEastAsia" w:hAnsiTheme="minorEastAsia" w:hint="eastAsia"/>
          <w:sz w:val="24"/>
          <w:szCs w:val="24"/>
        </w:rPr>
        <w:t>試験の多くで陽性</w:t>
      </w:r>
      <w:r>
        <w:rPr>
          <w:rFonts w:asciiTheme="minorEastAsia" w:hAnsiTheme="minorEastAsia" w:hint="eastAsia"/>
          <w:sz w:val="24"/>
          <w:szCs w:val="24"/>
        </w:rPr>
        <w:t>を示したことから、六価クロムは遺伝毒性を有すると考えられるが、飲水投与条件での遺伝毒性は十分に明らかではないと考えられた。</w:t>
      </w:r>
    </w:p>
    <w:p w14:paraId="1302D64B" w14:textId="4B65A177" w:rsidR="0030506C" w:rsidRPr="00B855C9" w:rsidRDefault="00B855C9" w:rsidP="00B128EB">
      <w:pPr>
        <w:overflowPunct w:val="0"/>
        <w:autoSpaceDE w:val="0"/>
        <w:autoSpaceDN w:val="0"/>
        <w:spacing w:line="0" w:lineRule="atLeast"/>
        <w:ind w:leftChars="300" w:left="630" w:firstLineChars="400" w:firstLine="800"/>
        <w:jc w:val="right"/>
        <w:rPr>
          <w:rFonts w:asciiTheme="minorEastAsia" w:hAnsiTheme="minorEastAsia"/>
          <w:sz w:val="20"/>
          <w:szCs w:val="20"/>
        </w:rPr>
      </w:pPr>
      <w:r>
        <w:rPr>
          <w:rFonts w:asciiTheme="minorEastAsia" w:hAnsiTheme="minorEastAsia" w:hint="eastAsia"/>
          <w:sz w:val="20"/>
          <w:szCs w:val="20"/>
        </w:rPr>
        <w:t>令和５年２月　六価クロム化合物の排水基準等に係る検討会資料</w:t>
      </w:r>
    </w:p>
    <w:p w14:paraId="6EE3C6C5" w14:textId="77777777" w:rsidR="0030506C" w:rsidRPr="00B855C9" w:rsidRDefault="0030506C" w:rsidP="00B128EB">
      <w:pPr>
        <w:overflowPunct w:val="0"/>
        <w:autoSpaceDE w:val="0"/>
        <w:autoSpaceDN w:val="0"/>
        <w:spacing w:line="0" w:lineRule="atLeast"/>
        <w:ind w:left="600" w:hangingChars="300" w:hanging="600"/>
        <w:jc w:val="right"/>
        <w:rPr>
          <w:rFonts w:asciiTheme="minorEastAsia" w:hAnsiTheme="minorEastAsia"/>
          <w:sz w:val="20"/>
          <w:szCs w:val="20"/>
        </w:rPr>
      </w:pPr>
      <w:r w:rsidRPr="00B855C9">
        <w:rPr>
          <w:rFonts w:asciiTheme="minorEastAsia" w:hAnsiTheme="minorEastAsia" w:hint="eastAsia"/>
          <w:sz w:val="20"/>
          <w:szCs w:val="20"/>
        </w:rPr>
        <w:t xml:space="preserve">　　　　　　　　　 　　　　　　　　　　　　（環境省水・大気環境局水環境課）</w:t>
      </w:r>
    </w:p>
    <w:p w14:paraId="35877593" w14:textId="77777777" w:rsidR="0030506C" w:rsidRPr="0030506C" w:rsidRDefault="0030506C" w:rsidP="00CA3598">
      <w:pPr>
        <w:overflowPunct w:val="0"/>
        <w:autoSpaceDE w:val="0"/>
        <w:autoSpaceDN w:val="0"/>
        <w:rPr>
          <w:rFonts w:asciiTheme="majorEastAsia" w:eastAsiaTheme="majorEastAsia" w:hAnsiTheme="majorEastAsia"/>
          <w:sz w:val="24"/>
          <w:szCs w:val="24"/>
        </w:rPr>
      </w:pPr>
    </w:p>
    <w:p w14:paraId="77BB7801" w14:textId="2C754C62" w:rsidR="0030506C" w:rsidRDefault="0030506C" w:rsidP="0080617C">
      <w:pPr>
        <w:overflowPunct w:val="0"/>
        <w:autoSpaceDE w:val="0"/>
        <w:autoSpaceDN w:val="0"/>
        <w:ind w:leftChars="100" w:left="450" w:hangingChars="100" w:hanging="240"/>
        <w:rPr>
          <w:rFonts w:asciiTheme="minorEastAsia" w:hAnsiTheme="minorEastAsia"/>
          <w:sz w:val="24"/>
          <w:szCs w:val="24"/>
        </w:rPr>
      </w:pPr>
      <w:r w:rsidRPr="00267263">
        <w:rPr>
          <w:rFonts w:asciiTheme="minorEastAsia" w:hAnsiTheme="minorEastAsia" w:hint="eastAsia"/>
          <w:sz w:val="24"/>
          <w:szCs w:val="24"/>
        </w:rPr>
        <w:t>(</w:t>
      </w:r>
      <w:r>
        <w:rPr>
          <w:rFonts w:asciiTheme="minorEastAsia" w:hAnsiTheme="minorEastAsia" w:hint="eastAsia"/>
          <w:sz w:val="24"/>
          <w:szCs w:val="24"/>
        </w:rPr>
        <w:t>4</w:t>
      </w:r>
      <w:r w:rsidRPr="00267263">
        <w:rPr>
          <w:rFonts w:asciiTheme="minorEastAsia" w:hAnsiTheme="minorEastAsia" w:hint="eastAsia"/>
          <w:sz w:val="24"/>
          <w:szCs w:val="24"/>
        </w:rPr>
        <w:t xml:space="preserve">)　</w:t>
      </w:r>
      <w:r>
        <w:rPr>
          <w:rFonts w:asciiTheme="majorEastAsia" w:eastAsiaTheme="majorEastAsia" w:hAnsiTheme="majorEastAsia" w:hint="eastAsia"/>
          <w:sz w:val="24"/>
          <w:szCs w:val="24"/>
        </w:rPr>
        <w:t>県内の公共用水域における検出状況</w:t>
      </w:r>
    </w:p>
    <w:p w14:paraId="2B000B98" w14:textId="760B4309" w:rsidR="0080617C" w:rsidRDefault="0080617C" w:rsidP="0080617C">
      <w:pPr>
        <w:overflowPunct w:val="0"/>
        <w:autoSpaceDE w:val="0"/>
        <w:autoSpaceDN w:val="0"/>
        <w:ind w:leftChars="100" w:left="450" w:hangingChars="100" w:hanging="240"/>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これまでの公共用水域水質測定で六価クロム化合物は検出されていない。</w:t>
      </w:r>
    </w:p>
    <w:p w14:paraId="2917A35C" w14:textId="0412627C" w:rsidR="0080617C" w:rsidRDefault="0080617C" w:rsidP="0080617C">
      <w:pPr>
        <w:overflowPunct w:val="0"/>
        <w:autoSpaceDE w:val="0"/>
        <w:autoSpaceDN w:val="0"/>
        <w:ind w:leftChars="100" w:left="450" w:hangingChars="100" w:hanging="240"/>
        <w:rPr>
          <w:rFonts w:asciiTheme="minorEastAsia" w:hAnsiTheme="minorEastAsia"/>
          <w:sz w:val="24"/>
          <w:szCs w:val="24"/>
        </w:rPr>
      </w:pPr>
    </w:p>
    <w:p w14:paraId="5058D6E8" w14:textId="00B2BB1D" w:rsidR="0080617C" w:rsidRDefault="0080617C" w:rsidP="0080617C">
      <w:pPr>
        <w:overflowPunct w:val="0"/>
        <w:autoSpaceDE w:val="0"/>
        <w:autoSpaceDN w:val="0"/>
        <w:ind w:leftChars="100" w:left="450" w:hangingChars="100" w:hanging="240"/>
        <w:rPr>
          <w:rFonts w:ascii="ＭＳ ゴシック" w:eastAsia="ＭＳ ゴシック" w:hAnsi="ＭＳ ゴシック"/>
          <w:sz w:val="24"/>
          <w:szCs w:val="24"/>
        </w:rPr>
      </w:pPr>
      <w:r>
        <w:rPr>
          <w:rFonts w:asciiTheme="minorEastAsia" w:hAnsiTheme="minorEastAsia" w:hint="eastAsia"/>
          <w:sz w:val="24"/>
          <w:szCs w:val="24"/>
        </w:rPr>
        <w:t>(</w:t>
      </w:r>
      <w:r>
        <w:rPr>
          <w:rFonts w:asciiTheme="minorEastAsia" w:hAnsiTheme="minorEastAsia"/>
          <w:sz w:val="24"/>
          <w:szCs w:val="24"/>
        </w:rPr>
        <w:t>5)</w:t>
      </w:r>
      <w:r>
        <w:rPr>
          <w:rFonts w:asciiTheme="minorEastAsia" w:hAnsiTheme="minorEastAsia" w:hint="eastAsia"/>
          <w:sz w:val="24"/>
          <w:szCs w:val="24"/>
        </w:rPr>
        <w:t xml:space="preserve">　</w:t>
      </w:r>
      <w:r>
        <w:rPr>
          <w:rFonts w:ascii="ＭＳ ゴシック" w:eastAsia="ＭＳ ゴシック" w:hAnsi="ＭＳ ゴシック" w:hint="eastAsia"/>
          <w:sz w:val="24"/>
          <w:szCs w:val="24"/>
        </w:rPr>
        <w:t>県内の事業場の排出水について</w:t>
      </w:r>
    </w:p>
    <w:p w14:paraId="63C0F7CA" w14:textId="16AB4405" w:rsidR="0080617C" w:rsidRDefault="0080617C" w:rsidP="00D63CF0">
      <w:pPr>
        <w:overflowPunct w:val="0"/>
        <w:autoSpaceDE w:val="0"/>
        <w:autoSpaceDN w:val="0"/>
        <w:ind w:leftChars="100" w:left="570" w:hangingChars="150" w:hanging="360"/>
        <w:rPr>
          <w:rFonts w:asciiTheme="minorEastAsia" w:hAnsiTheme="minorEastAsia"/>
          <w:sz w:val="24"/>
          <w:szCs w:val="24"/>
        </w:rPr>
      </w:pPr>
      <w:r>
        <w:rPr>
          <w:rFonts w:ascii="ＭＳ ゴシック" w:eastAsia="ＭＳ ゴシック" w:hAnsi="ＭＳ ゴシック" w:hint="eastAsia"/>
          <w:sz w:val="24"/>
          <w:szCs w:val="24"/>
        </w:rPr>
        <w:t xml:space="preserve">　　 </w:t>
      </w:r>
      <w:r>
        <w:rPr>
          <w:rFonts w:asciiTheme="minorEastAsia" w:hAnsiTheme="minorEastAsia" w:hint="eastAsia"/>
          <w:sz w:val="24"/>
          <w:szCs w:val="24"/>
        </w:rPr>
        <w:t>現在</w:t>
      </w:r>
      <w:r w:rsidR="006668AF">
        <w:rPr>
          <w:rFonts w:asciiTheme="minorEastAsia" w:hAnsiTheme="minorEastAsia" w:hint="eastAsia"/>
          <w:sz w:val="24"/>
          <w:szCs w:val="24"/>
        </w:rPr>
        <w:t>、六価クロム化合物を公共用水域に排出水を排出している</w:t>
      </w:r>
      <w:r>
        <w:rPr>
          <w:rFonts w:asciiTheme="minorEastAsia" w:hAnsiTheme="minorEastAsia" w:hint="eastAsia"/>
          <w:sz w:val="24"/>
          <w:szCs w:val="24"/>
        </w:rPr>
        <w:t>法及び</w:t>
      </w:r>
      <w:r w:rsidR="00CE3B91">
        <w:rPr>
          <w:rFonts w:asciiTheme="minorEastAsia" w:hAnsiTheme="minorEastAsia" w:hint="eastAsia"/>
          <w:sz w:val="24"/>
          <w:szCs w:val="24"/>
        </w:rPr>
        <w:t>県民の健康で快適な生活を確保するための環境の保全に関する</w:t>
      </w:r>
      <w:r w:rsidR="001710AF">
        <w:rPr>
          <w:rFonts w:asciiTheme="minorEastAsia" w:hAnsiTheme="minorEastAsia" w:hint="eastAsia"/>
          <w:sz w:val="24"/>
          <w:szCs w:val="24"/>
        </w:rPr>
        <w:t>条例</w:t>
      </w:r>
      <w:r w:rsidR="00CE3B91">
        <w:rPr>
          <w:rFonts w:asciiTheme="minorEastAsia" w:hAnsiTheme="minorEastAsia" w:hint="eastAsia"/>
          <w:sz w:val="24"/>
          <w:szCs w:val="24"/>
        </w:rPr>
        <w:t>（以下「条例」という。）の</w:t>
      </w:r>
      <w:r w:rsidR="001710AF">
        <w:rPr>
          <w:rFonts w:asciiTheme="minorEastAsia" w:hAnsiTheme="minorEastAsia" w:hint="eastAsia"/>
          <w:sz w:val="24"/>
          <w:szCs w:val="24"/>
        </w:rPr>
        <w:t>対象事業場</w:t>
      </w:r>
      <w:r w:rsidR="003D135E">
        <w:rPr>
          <w:rFonts w:asciiTheme="minorEastAsia" w:hAnsiTheme="minorEastAsia" w:hint="eastAsia"/>
          <w:sz w:val="24"/>
          <w:szCs w:val="24"/>
        </w:rPr>
        <w:t>数</w:t>
      </w:r>
      <w:r w:rsidR="001710AF">
        <w:rPr>
          <w:rFonts w:asciiTheme="minorEastAsia" w:hAnsiTheme="minorEastAsia" w:hint="eastAsia"/>
          <w:sz w:val="24"/>
          <w:szCs w:val="24"/>
        </w:rPr>
        <w:t>は表２に示すとおり。</w:t>
      </w:r>
    </w:p>
    <w:p w14:paraId="206715B7" w14:textId="26B7A875" w:rsidR="002D3EE7" w:rsidRDefault="002D3EE7" w:rsidP="00C52263">
      <w:pPr>
        <w:overflowPunct w:val="0"/>
        <w:autoSpaceDE w:val="0"/>
        <w:autoSpaceDN w:val="0"/>
        <w:ind w:leftChars="100" w:left="570" w:hangingChars="150" w:hanging="360"/>
        <w:rPr>
          <w:rFonts w:asciiTheme="minorEastAsia" w:hAnsiTheme="minorEastAsia"/>
          <w:sz w:val="24"/>
          <w:szCs w:val="24"/>
        </w:rPr>
      </w:pPr>
      <w:r>
        <w:rPr>
          <w:rFonts w:asciiTheme="minorEastAsia" w:hAnsiTheme="minorEastAsia" w:hint="eastAsia"/>
          <w:sz w:val="24"/>
          <w:szCs w:val="24"/>
        </w:rPr>
        <w:t xml:space="preserve">　　 なお、</w:t>
      </w:r>
      <w:r w:rsidR="00726645">
        <w:rPr>
          <w:rFonts w:asciiTheme="minorEastAsia" w:hAnsiTheme="minorEastAsia" w:hint="eastAsia"/>
          <w:sz w:val="24"/>
          <w:szCs w:val="24"/>
        </w:rPr>
        <w:t>六価クロム化合物を排出する事業場の</w:t>
      </w:r>
      <w:r w:rsidR="008A1B79">
        <w:rPr>
          <w:rFonts w:asciiTheme="minorEastAsia" w:hAnsiTheme="minorEastAsia" w:hint="eastAsia"/>
          <w:sz w:val="24"/>
          <w:szCs w:val="24"/>
        </w:rPr>
        <w:t>主な業態は電気めっき業、研究・教育施設及びセメント製品製造業である。</w:t>
      </w:r>
    </w:p>
    <w:p w14:paraId="2703125E" w14:textId="43CF24D7" w:rsidR="008A1B79" w:rsidRDefault="001710AF" w:rsidP="00C52263">
      <w:pPr>
        <w:overflowPunct w:val="0"/>
        <w:autoSpaceDE w:val="0"/>
        <w:autoSpaceDN w:val="0"/>
        <w:ind w:leftChars="100" w:left="570" w:hangingChars="150" w:hanging="360"/>
        <w:rPr>
          <w:rFonts w:asciiTheme="minorEastAsia" w:hAnsiTheme="minorEastAsia"/>
          <w:sz w:val="24"/>
          <w:szCs w:val="24"/>
        </w:rPr>
      </w:pPr>
      <w:r>
        <w:rPr>
          <w:rFonts w:asciiTheme="minorEastAsia" w:hAnsiTheme="minorEastAsia" w:hint="eastAsia"/>
          <w:sz w:val="24"/>
          <w:szCs w:val="24"/>
        </w:rPr>
        <w:t xml:space="preserve">　　 法の対象施設について</w:t>
      </w:r>
      <w:r w:rsidR="00C33201">
        <w:rPr>
          <w:rFonts w:asciiTheme="minorEastAsia" w:hAnsiTheme="minorEastAsia" w:hint="eastAsia"/>
          <w:sz w:val="24"/>
          <w:szCs w:val="24"/>
        </w:rPr>
        <w:t>、</w:t>
      </w:r>
      <w:r w:rsidR="003815DD">
        <w:rPr>
          <w:rFonts w:asciiTheme="minorEastAsia" w:hAnsiTheme="minorEastAsia" w:hint="eastAsia"/>
          <w:sz w:val="24"/>
          <w:szCs w:val="24"/>
        </w:rPr>
        <w:t>平成31年４月１日以降に六価クロム化合物の濃度が0.2</w:t>
      </w:r>
      <w:r w:rsidR="003815DD">
        <w:rPr>
          <w:rFonts w:asciiTheme="minorEastAsia" w:hAnsiTheme="minorEastAsia"/>
          <w:sz w:val="24"/>
          <w:szCs w:val="24"/>
        </w:rPr>
        <w:t>mg/L</w:t>
      </w:r>
      <w:r w:rsidR="003815DD">
        <w:rPr>
          <w:rFonts w:asciiTheme="minorEastAsia" w:hAnsiTheme="minorEastAsia" w:hint="eastAsia"/>
          <w:sz w:val="24"/>
          <w:szCs w:val="24"/>
        </w:rPr>
        <w:t>を上回る事業場があるか調査したが、</w:t>
      </w:r>
      <w:r w:rsidR="00501746">
        <w:rPr>
          <w:rFonts w:asciiTheme="minorEastAsia" w:hAnsiTheme="minorEastAsia" w:hint="eastAsia"/>
          <w:sz w:val="24"/>
          <w:szCs w:val="24"/>
        </w:rPr>
        <w:t>表３のとおり</w:t>
      </w:r>
      <w:r w:rsidR="008A1B79">
        <w:rPr>
          <w:rFonts w:asciiTheme="minorEastAsia" w:hAnsiTheme="minorEastAsia" w:hint="eastAsia"/>
          <w:sz w:val="24"/>
          <w:szCs w:val="24"/>
        </w:rPr>
        <w:t>全事業場で新基準を満たしている</w:t>
      </w:r>
      <w:r w:rsidR="003815DD">
        <w:rPr>
          <w:rFonts w:asciiTheme="minorEastAsia" w:hAnsiTheme="minorEastAsia" w:hint="eastAsia"/>
          <w:sz w:val="24"/>
          <w:szCs w:val="24"/>
        </w:rPr>
        <w:t>。</w:t>
      </w:r>
    </w:p>
    <w:p w14:paraId="69456C3C" w14:textId="36FEFEC9" w:rsidR="002D753D" w:rsidRDefault="002D753D" w:rsidP="00C52263">
      <w:pPr>
        <w:overflowPunct w:val="0"/>
        <w:autoSpaceDE w:val="0"/>
        <w:autoSpaceDN w:val="0"/>
        <w:ind w:leftChars="100" w:left="570" w:hangingChars="150" w:hanging="360"/>
        <w:rPr>
          <w:rFonts w:asciiTheme="minorEastAsia" w:hAnsiTheme="minorEastAsia"/>
          <w:sz w:val="24"/>
          <w:szCs w:val="24"/>
        </w:rPr>
      </w:pPr>
    </w:p>
    <w:p w14:paraId="6F81314B" w14:textId="6EE09259" w:rsidR="002D753D" w:rsidRDefault="002D753D" w:rsidP="00C52263">
      <w:pPr>
        <w:overflowPunct w:val="0"/>
        <w:autoSpaceDE w:val="0"/>
        <w:autoSpaceDN w:val="0"/>
        <w:ind w:leftChars="100" w:left="570" w:hangingChars="150" w:hanging="360"/>
        <w:rPr>
          <w:rFonts w:asciiTheme="minorEastAsia" w:hAnsiTheme="minorEastAsia"/>
          <w:sz w:val="24"/>
          <w:szCs w:val="24"/>
        </w:rPr>
      </w:pPr>
    </w:p>
    <w:p w14:paraId="385B51A0" w14:textId="77777777" w:rsidR="00B128EB" w:rsidRDefault="00B128EB" w:rsidP="00C52263">
      <w:pPr>
        <w:overflowPunct w:val="0"/>
        <w:autoSpaceDE w:val="0"/>
        <w:autoSpaceDN w:val="0"/>
        <w:ind w:leftChars="100" w:left="570" w:hangingChars="150" w:hanging="360"/>
        <w:rPr>
          <w:rFonts w:asciiTheme="minorEastAsia" w:hAnsiTheme="minorEastAsia"/>
          <w:sz w:val="24"/>
          <w:szCs w:val="24"/>
        </w:rPr>
      </w:pPr>
    </w:p>
    <w:p w14:paraId="1368BFC5" w14:textId="4233361D" w:rsidR="002D753D" w:rsidRDefault="002D753D" w:rsidP="00B855C9">
      <w:pPr>
        <w:overflowPunct w:val="0"/>
        <w:autoSpaceDE w:val="0"/>
        <w:autoSpaceDN w:val="0"/>
        <w:rPr>
          <w:rFonts w:asciiTheme="minorEastAsia" w:hAnsiTheme="minorEastAsia"/>
          <w:sz w:val="24"/>
          <w:szCs w:val="24"/>
        </w:rPr>
      </w:pPr>
    </w:p>
    <w:p w14:paraId="41AFDF0F" w14:textId="77777777" w:rsidR="003166A7" w:rsidRDefault="003166A7" w:rsidP="00B855C9">
      <w:pPr>
        <w:overflowPunct w:val="0"/>
        <w:autoSpaceDE w:val="0"/>
        <w:autoSpaceDN w:val="0"/>
        <w:rPr>
          <w:rFonts w:asciiTheme="minorEastAsia" w:hAnsiTheme="minorEastAsia"/>
          <w:sz w:val="24"/>
          <w:szCs w:val="24"/>
        </w:rPr>
      </w:pPr>
    </w:p>
    <w:p w14:paraId="111B0BDD" w14:textId="372ECC41" w:rsidR="003815DD" w:rsidRPr="003815DD" w:rsidRDefault="003815DD" w:rsidP="003815DD">
      <w:pPr>
        <w:overflowPunct w:val="0"/>
        <w:autoSpaceDE w:val="0"/>
        <w:autoSpaceDN w:val="0"/>
        <w:ind w:leftChars="100" w:left="450" w:hangingChars="100" w:hanging="240"/>
        <w:jc w:val="center"/>
        <w:rPr>
          <w:rFonts w:asciiTheme="majorEastAsia" w:eastAsiaTheme="majorEastAsia" w:hAnsiTheme="majorEastAsia"/>
          <w:sz w:val="24"/>
          <w:szCs w:val="24"/>
        </w:rPr>
      </w:pPr>
      <w:r w:rsidRPr="003815DD">
        <w:rPr>
          <w:rFonts w:asciiTheme="majorEastAsia" w:eastAsiaTheme="majorEastAsia" w:hAnsiTheme="majorEastAsia" w:hint="eastAsia"/>
          <w:sz w:val="24"/>
          <w:szCs w:val="24"/>
        </w:rPr>
        <w:lastRenderedPageBreak/>
        <w:t>表２　六価クロム化合物を排出する事業場</w:t>
      </w:r>
      <w:r w:rsidR="003D135E">
        <w:rPr>
          <w:rFonts w:asciiTheme="majorEastAsia" w:eastAsiaTheme="majorEastAsia" w:hAnsiTheme="majorEastAsia" w:hint="eastAsia"/>
          <w:sz w:val="24"/>
          <w:szCs w:val="24"/>
        </w:rPr>
        <w:t>数</w:t>
      </w:r>
    </w:p>
    <w:tbl>
      <w:tblPr>
        <w:tblStyle w:val="a5"/>
        <w:tblW w:w="0" w:type="auto"/>
        <w:tblInd w:w="450" w:type="dxa"/>
        <w:tblLook w:val="04A0" w:firstRow="1" w:lastRow="0" w:firstColumn="1" w:lastColumn="0" w:noHBand="0" w:noVBand="1"/>
      </w:tblPr>
      <w:tblGrid>
        <w:gridCol w:w="2945"/>
        <w:gridCol w:w="2945"/>
        <w:gridCol w:w="2946"/>
      </w:tblGrid>
      <w:tr w:rsidR="003815DD" w14:paraId="47276615" w14:textId="77777777" w:rsidTr="003815DD">
        <w:tc>
          <w:tcPr>
            <w:tcW w:w="3089" w:type="dxa"/>
          </w:tcPr>
          <w:p w14:paraId="611AFCE0" w14:textId="77777777" w:rsidR="003815DD" w:rsidRDefault="003815DD" w:rsidP="003815DD">
            <w:pPr>
              <w:overflowPunct w:val="0"/>
              <w:autoSpaceDE w:val="0"/>
              <w:autoSpaceDN w:val="0"/>
              <w:jc w:val="center"/>
              <w:rPr>
                <w:rFonts w:asciiTheme="minorEastAsia" w:hAnsiTheme="minorEastAsia"/>
                <w:sz w:val="24"/>
                <w:szCs w:val="24"/>
              </w:rPr>
            </w:pPr>
          </w:p>
        </w:tc>
        <w:tc>
          <w:tcPr>
            <w:tcW w:w="3089" w:type="dxa"/>
          </w:tcPr>
          <w:p w14:paraId="63640646" w14:textId="6A4E4B6E"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法対象事業場</w:t>
            </w:r>
          </w:p>
        </w:tc>
        <w:tc>
          <w:tcPr>
            <w:tcW w:w="3090" w:type="dxa"/>
          </w:tcPr>
          <w:p w14:paraId="0F5190A9" w14:textId="7765D629"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条例対象事業場</w:t>
            </w:r>
          </w:p>
        </w:tc>
      </w:tr>
      <w:tr w:rsidR="003815DD" w14:paraId="0050BBAB" w14:textId="77777777" w:rsidTr="000F54F2">
        <w:tc>
          <w:tcPr>
            <w:tcW w:w="3089" w:type="dxa"/>
            <w:tcBorders>
              <w:bottom w:val="single" w:sz="4" w:space="0" w:color="auto"/>
            </w:tcBorders>
          </w:tcPr>
          <w:p w14:paraId="4D84006E" w14:textId="61301BEB"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県</w:t>
            </w:r>
          </w:p>
        </w:tc>
        <w:tc>
          <w:tcPr>
            <w:tcW w:w="3089" w:type="dxa"/>
            <w:tcBorders>
              <w:bottom w:val="single" w:sz="4" w:space="0" w:color="auto"/>
            </w:tcBorders>
          </w:tcPr>
          <w:p w14:paraId="5C115CC4" w14:textId="2087173F"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28</w:t>
            </w:r>
          </w:p>
        </w:tc>
        <w:tc>
          <w:tcPr>
            <w:tcW w:w="3090" w:type="dxa"/>
            <w:tcBorders>
              <w:bottom w:val="single" w:sz="4" w:space="0" w:color="auto"/>
            </w:tcBorders>
          </w:tcPr>
          <w:p w14:paraId="2120BF1F" w14:textId="411D04A3"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0</w:t>
            </w:r>
          </w:p>
        </w:tc>
      </w:tr>
      <w:tr w:rsidR="003815DD" w14:paraId="676DAECC" w14:textId="77777777" w:rsidTr="000F54F2">
        <w:tc>
          <w:tcPr>
            <w:tcW w:w="3089" w:type="dxa"/>
            <w:tcBorders>
              <w:bottom w:val="single" w:sz="4" w:space="0" w:color="auto"/>
            </w:tcBorders>
          </w:tcPr>
          <w:p w14:paraId="343C3376" w14:textId="6C55039B"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盛岡市</w:t>
            </w:r>
          </w:p>
        </w:tc>
        <w:tc>
          <w:tcPr>
            <w:tcW w:w="3089" w:type="dxa"/>
            <w:tcBorders>
              <w:bottom w:val="single" w:sz="4" w:space="0" w:color="auto"/>
            </w:tcBorders>
          </w:tcPr>
          <w:p w14:paraId="048F1362" w14:textId="1CE5BE94"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11</w:t>
            </w:r>
          </w:p>
        </w:tc>
        <w:tc>
          <w:tcPr>
            <w:tcW w:w="3090" w:type="dxa"/>
            <w:tcBorders>
              <w:bottom w:val="single" w:sz="4" w:space="0" w:color="auto"/>
            </w:tcBorders>
          </w:tcPr>
          <w:p w14:paraId="7FE74C79" w14:textId="2BC4F13F"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0</w:t>
            </w:r>
          </w:p>
        </w:tc>
      </w:tr>
      <w:tr w:rsidR="003815DD" w14:paraId="21E0F6C0" w14:textId="77777777" w:rsidTr="000F54F2">
        <w:tc>
          <w:tcPr>
            <w:tcW w:w="3089" w:type="dxa"/>
            <w:tcBorders>
              <w:top w:val="single" w:sz="4" w:space="0" w:color="auto"/>
            </w:tcBorders>
          </w:tcPr>
          <w:p w14:paraId="75D7B73A" w14:textId="6234DEAC"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計</w:t>
            </w:r>
          </w:p>
        </w:tc>
        <w:tc>
          <w:tcPr>
            <w:tcW w:w="3089" w:type="dxa"/>
            <w:tcBorders>
              <w:top w:val="single" w:sz="4" w:space="0" w:color="auto"/>
            </w:tcBorders>
          </w:tcPr>
          <w:p w14:paraId="6F9D1438" w14:textId="189BF2A1"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39</w:t>
            </w:r>
          </w:p>
        </w:tc>
        <w:tc>
          <w:tcPr>
            <w:tcW w:w="3090" w:type="dxa"/>
            <w:tcBorders>
              <w:top w:val="single" w:sz="4" w:space="0" w:color="auto"/>
            </w:tcBorders>
          </w:tcPr>
          <w:p w14:paraId="781D94C3" w14:textId="5CF1D6E1" w:rsidR="003815DD" w:rsidRDefault="003815DD" w:rsidP="003815DD">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0</w:t>
            </w:r>
          </w:p>
        </w:tc>
      </w:tr>
    </w:tbl>
    <w:p w14:paraId="5D228C5E" w14:textId="1AB24AA8" w:rsidR="00C52263" w:rsidRDefault="00C52263" w:rsidP="008A1B79">
      <w:pPr>
        <w:overflowPunct w:val="0"/>
        <w:autoSpaceDE w:val="0"/>
        <w:autoSpaceDN w:val="0"/>
        <w:jc w:val="center"/>
        <w:rPr>
          <w:rFonts w:ascii="ＭＳ ゴシック" w:eastAsia="ＭＳ ゴシック" w:hAnsi="ＭＳ ゴシック"/>
          <w:sz w:val="24"/>
          <w:szCs w:val="24"/>
        </w:rPr>
      </w:pPr>
    </w:p>
    <w:p w14:paraId="08833702" w14:textId="22D4EA05" w:rsidR="00501746" w:rsidRDefault="00501746" w:rsidP="008A1B79">
      <w:pPr>
        <w:overflowPunct w:val="0"/>
        <w:autoSpaceDE w:val="0"/>
        <w:autoSpaceDN w:val="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表３　排出水の測定結果</w:t>
      </w:r>
    </w:p>
    <w:tbl>
      <w:tblPr>
        <w:tblStyle w:val="a5"/>
        <w:tblW w:w="0" w:type="auto"/>
        <w:tblInd w:w="450" w:type="dxa"/>
        <w:tblLook w:val="04A0" w:firstRow="1" w:lastRow="0" w:firstColumn="1" w:lastColumn="0" w:noHBand="0" w:noVBand="1"/>
      </w:tblPr>
      <w:tblGrid>
        <w:gridCol w:w="1430"/>
        <w:gridCol w:w="1411"/>
        <w:gridCol w:w="1946"/>
        <w:gridCol w:w="1992"/>
        <w:gridCol w:w="2057"/>
      </w:tblGrid>
      <w:tr w:rsidR="00185FA0" w14:paraId="3EA8760E" w14:textId="77777777" w:rsidTr="006D6191">
        <w:tc>
          <w:tcPr>
            <w:tcW w:w="1430" w:type="dxa"/>
            <w:vMerge w:val="restart"/>
          </w:tcPr>
          <w:p w14:paraId="14E7F14D" w14:textId="3BF51A10" w:rsidR="00185FA0" w:rsidRDefault="00185FA0" w:rsidP="00185FA0">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年度</w:t>
            </w:r>
          </w:p>
        </w:tc>
        <w:tc>
          <w:tcPr>
            <w:tcW w:w="1411" w:type="dxa"/>
            <w:vMerge w:val="restart"/>
          </w:tcPr>
          <w:p w14:paraId="18127248" w14:textId="3040F4FF" w:rsidR="00185FA0" w:rsidRDefault="008A1B79" w:rsidP="00185FA0">
            <w:pPr>
              <w:overflowPunct w:val="0"/>
              <w:autoSpaceDE w:val="0"/>
              <w:autoSpaceDN w:val="0"/>
              <w:spacing w:beforeLines="50" w:before="180"/>
              <w:jc w:val="center"/>
              <w:rPr>
                <w:rFonts w:asciiTheme="minorEastAsia" w:hAnsiTheme="minorEastAsia"/>
                <w:sz w:val="24"/>
                <w:szCs w:val="24"/>
              </w:rPr>
            </w:pPr>
            <w:r w:rsidRPr="008A1B79">
              <w:rPr>
                <w:rFonts w:asciiTheme="minorEastAsia" w:hAnsiTheme="minorEastAsia" w:hint="eastAsia"/>
                <w:w w:val="66"/>
                <w:kern w:val="0"/>
                <w:sz w:val="24"/>
                <w:szCs w:val="24"/>
                <w:fitText w:val="960" w:id="-1045173504"/>
              </w:rPr>
              <w:t>測定</w:t>
            </w:r>
            <w:r w:rsidR="00185FA0" w:rsidRPr="008A1B79">
              <w:rPr>
                <w:rFonts w:asciiTheme="minorEastAsia" w:hAnsiTheme="minorEastAsia" w:hint="eastAsia"/>
                <w:w w:val="66"/>
                <w:kern w:val="0"/>
                <w:sz w:val="24"/>
                <w:szCs w:val="24"/>
                <w:fitText w:val="960" w:id="-1045173504"/>
              </w:rPr>
              <w:t>事業場</w:t>
            </w:r>
            <w:r w:rsidR="00185FA0" w:rsidRPr="008A1B79">
              <w:rPr>
                <w:rFonts w:asciiTheme="minorEastAsia" w:hAnsiTheme="minorEastAsia" w:hint="eastAsia"/>
                <w:spacing w:val="7"/>
                <w:w w:val="66"/>
                <w:kern w:val="0"/>
                <w:sz w:val="24"/>
                <w:szCs w:val="24"/>
                <w:fitText w:val="960" w:id="-1045173504"/>
              </w:rPr>
              <w:t>数</w:t>
            </w:r>
          </w:p>
        </w:tc>
        <w:tc>
          <w:tcPr>
            <w:tcW w:w="5995" w:type="dxa"/>
            <w:gridSpan w:val="3"/>
          </w:tcPr>
          <w:p w14:paraId="0584471A" w14:textId="26974AD8"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濃度範囲ごとのデータ数（検出範囲（m</w:t>
            </w:r>
            <w:r>
              <w:rPr>
                <w:rFonts w:asciiTheme="minorEastAsia" w:hAnsiTheme="minorEastAsia"/>
                <w:sz w:val="24"/>
                <w:szCs w:val="24"/>
              </w:rPr>
              <w:t>g/L</w:t>
            </w:r>
            <w:r>
              <w:rPr>
                <w:rFonts w:asciiTheme="minorEastAsia" w:hAnsiTheme="minorEastAsia" w:hint="eastAsia"/>
                <w:sz w:val="24"/>
                <w:szCs w:val="24"/>
              </w:rPr>
              <w:t>））</w:t>
            </w:r>
          </w:p>
        </w:tc>
      </w:tr>
      <w:tr w:rsidR="00185FA0" w14:paraId="5F8D6DAA" w14:textId="77777777" w:rsidTr="00185FA0">
        <w:tc>
          <w:tcPr>
            <w:tcW w:w="1430" w:type="dxa"/>
            <w:vMerge/>
            <w:tcBorders>
              <w:bottom w:val="single" w:sz="4" w:space="0" w:color="auto"/>
            </w:tcBorders>
          </w:tcPr>
          <w:p w14:paraId="5FC5C71C" w14:textId="16351153" w:rsidR="00185FA0" w:rsidRDefault="00185FA0" w:rsidP="00E95A5C">
            <w:pPr>
              <w:overflowPunct w:val="0"/>
              <w:autoSpaceDE w:val="0"/>
              <w:autoSpaceDN w:val="0"/>
              <w:jc w:val="center"/>
              <w:rPr>
                <w:rFonts w:asciiTheme="minorEastAsia" w:hAnsiTheme="minorEastAsia"/>
                <w:sz w:val="24"/>
                <w:szCs w:val="24"/>
              </w:rPr>
            </w:pPr>
          </w:p>
        </w:tc>
        <w:tc>
          <w:tcPr>
            <w:tcW w:w="1411" w:type="dxa"/>
            <w:vMerge/>
            <w:tcBorders>
              <w:bottom w:val="single" w:sz="4" w:space="0" w:color="auto"/>
            </w:tcBorders>
          </w:tcPr>
          <w:p w14:paraId="05F75474" w14:textId="77777777" w:rsidR="00185FA0" w:rsidRDefault="00185FA0" w:rsidP="00E95A5C">
            <w:pPr>
              <w:overflowPunct w:val="0"/>
              <w:autoSpaceDE w:val="0"/>
              <w:autoSpaceDN w:val="0"/>
              <w:jc w:val="center"/>
              <w:rPr>
                <w:rFonts w:asciiTheme="minorEastAsia" w:hAnsiTheme="minorEastAsia"/>
                <w:sz w:val="24"/>
                <w:szCs w:val="24"/>
              </w:rPr>
            </w:pPr>
          </w:p>
        </w:tc>
        <w:tc>
          <w:tcPr>
            <w:tcW w:w="1946" w:type="dxa"/>
            <w:tcBorders>
              <w:bottom w:val="single" w:sz="4" w:space="0" w:color="auto"/>
            </w:tcBorders>
          </w:tcPr>
          <w:p w14:paraId="417456B6" w14:textId="5C6CEE7B"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定量下限値未満</w:t>
            </w:r>
          </w:p>
        </w:tc>
        <w:tc>
          <w:tcPr>
            <w:tcW w:w="1992" w:type="dxa"/>
            <w:tcBorders>
              <w:bottom w:val="single" w:sz="4" w:space="0" w:color="auto"/>
            </w:tcBorders>
          </w:tcPr>
          <w:p w14:paraId="3A2A6758" w14:textId="365F14F6"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0.2</w:t>
            </w:r>
            <w:r>
              <w:rPr>
                <w:rFonts w:asciiTheme="minorEastAsia" w:hAnsiTheme="minorEastAsia"/>
                <w:sz w:val="24"/>
                <w:szCs w:val="24"/>
              </w:rPr>
              <w:t>mg/L</w:t>
            </w:r>
            <w:r w:rsidR="00541BEA">
              <w:rPr>
                <w:rFonts w:asciiTheme="minorEastAsia" w:hAnsiTheme="minorEastAsia" w:hint="eastAsia"/>
                <w:sz w:val="24"/>
                <w:szCs w:val="24"/>
              </w:rPr>
              <w:t>以下</w:t>
            </w:r>
          </w:p>
        </w:tc>
        <w:tc>
          <w:tcPr>
            <w:tcW w:w="2057" w:type="dxa"/>
            <w:tcBorders>
              <w:bottom w:val="single" w:sz="4" w:space="0" w:color="auto"/>
            </w:tcBorders>
          </w:tcPr>
          <w:p w14:paraId="272F6048" w14:textId="050D9E81"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0.2</w:t>
            </w:r>
            <w:r>
              <w:rPr>
                <w:rFonts w:asciiTheme="minorEastAsia" w:hAnsiTheme="minorEastAsia"/>
                <w:sz w:val="24"/>
                <w:szCs w:val="24"/>
              </w:rPr>
              <w:t>mg/L</w:t>
            </w:r>
            <w:r>
              <w:rPr>
                <w:rFonts w:asciiTheme="minorEastAsia" w:hAnsiTheme="minorEastAsia" w:hint="eastAsia"/>
                <w:sz w:val="24"/>
                <w:szCs w:val="24"/>
              </w:rPr>
              <w:t>超</w:t>
            </w:r>
          </w:p>
        </w:tc>
      </w:tr>
      <w:tr w:rsidR="00185FA0" w14:paraId="431DF712" w14:textId="77777777" w:rsidTr="00185FA0">
        <w:tc>
          <w:tcPr>
            <w:tcW w:w="1430" w:type="dxa"/>
            <w:tcBorders>
              <w:bottom w:val="single" w:sz="4" w:space="0" w:color="auto"/>
            </w:tcBorders>
          </w:tcPr>
          <w:p w14:paraId="4FB505D9" w14:textId="7E070AA1" w:rsidR="00185FA0" w:rsidRDefault="00185FA0"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令和元年度</w:t>
            </w:r>
          </w:p>
        </w:tc>
        <w:tc>
          <w:tcPr>
            <w:tcW w:w="1411" w:type="dxa"/>
            <w:tcBorders>
              <w:bottom w:val="single" w:sz="4" w:space="0" w:color="auto"/>
            </w:tcBorders>
          </w:tcPr>
          <w:p w14:paraId="5FBE5B92" w14:textId="5F9D817D" w:rsidR="00185FA0" w:rsidRDefault="00AD3CA9"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30</w:t>
            </w:r>
          </w:p>
        </w:tc>
        <w:tc>
          <w:tcPr>
            <w:tcW w:w="1946" w:type="dxa"/>
            <w:tcBorders>
              <w:bottom w:val="single" w:sz="4" w:space="0" w:color="auto"/>
            </w:tcBorders>
          </w:tcPr>
          <w:p w14:paraId="6EAE2FAB" w14:textId="21FCE984" w:rsidR="00185FA0" w:rsidRDefault="00AD3CA9"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28</w:t>
            </w:r>
          </w:p>
        </w:tc>
        <w:tc>
          <w:tcPr>
            <w:tcW w:w="1992" w:type="dxa"/>
            <w:tcBorders>
              <w:bottom w:val="single" w:sz="4" w:space="0" w:color="auto"/>
            </w:tcBorders>
          </w:tcPr>
          <w:p w14:paraId="1357F9B4" w14:textId="77777777"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2</w:t>
            </w:r>
          </w:p>
          <w:p w14:paraId="211F53F6" w14:textId="7177933A"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（0.03～0.11）</w:t>
            </w:r>
          </w:p>
        </w:tc>
        <w:tc>
          <w:tcPr>
            <w:tcW w:w="2057" w:type="dxa"/>
            <w:tcBorders>
              <w:bottom w:val="single" w:sz="4" w:space="0" w:color="auto"/>
            </w:tcBorders>
          </w:tcPr>
          <w:p w14:paraId="2B67AB28" w14:textId="07CB6647" w:rsidR="00185FA0" w:rsidRDefault="00185FA0"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0</w:t>
            </w:r>
          </w:p>
        </w:tc>
      </w:tr>
      <w:tr w:rsidR="00185FA0" w14:paraId="6331FEA6" w14:textId="77777777" w:rsidTr="00185FA0">
        <w:tc>
          <w:tcPr>
            <w:tcW w:w="1430" w:type="dxa"/>
            <w:tcBorders>
              <w:top w:val="single" w:sz="4" w:space="0" w:color="auto"/>
              <w:bottom w:val="single" w:sz="4" w:space="0" w:color="auto"/>
            </w:tcBorders>
          </w:tcPr>
          <w:p w14:paraId="6F9C49B3" w14:textId="57693D2D" w:rsidR="00185FA0" w:rsidRDefault="00185FA0"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令和２年度</w:t>
            </w:r>
          </w:p>
        </w:tc>
        <w:tc>
          <w:tcPr>
            <w:tcW w:w="1411" w:type="dxa"/>
            <w:tcBorders>
              <w:top w:val="single" w:sz="4" w:space="0" w:color="auto"/>
              <w:bottom w:val="single" w:sz="4" w:space="0" w:color="auto"/>
            </w:tcBorders>
          </w:tcPr>
          <w:p w14:paraId="3A4E7FED" w14:textId="219BFF59" w:rsidR="00185FA0" w:rsidRDefault="00AD3CA9"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27</w:t>
            </w:r>
          </w:p>
        </w:tc>
        <w:tc>
          <w:tcPr>
            <w:tcW w:w="1946" w:type="dxa"/>
            <w:tcBorders>
              <w:top w:val="single" w:sz="4" w:space="0" w:color="auto"/>
              <w:bottom w:val="single" w:sz="4" w:space="0" w:color="auto"/>
            </w:tcBorders>
          </w:tcPr>
          <w:p w14:paraId="59C441E6" w14:textId="62264CB4" w:rsidR="00185FA0" w:rsidRDefault="00AD3CA9"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25</w:t>
            </w:r>
          </w:p>
        </w:tc>
        <w:tc>
          <w:tcPr>
            <w:tcW w:w="1992" w:type="dxa"/>
            <w:tcBorders>
              <w:top w:val="single" w:sz="4" w:space="0" w:color="auto"/>
              <w:bottom w:val="single" w:sz="4" w:space="0" w:color="auto"/>
            </w:tcBorders>
          </w:tcPr>
          <w:p w14:paraId="6EC8A022" w14:textId="77777777"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2</w:t>
            </w:r>
          </w:p>
          <w:p w14:paraId="6B30744E" w14:textId="70324B91"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（0.03～0.09）</w:t>
            </w:r>
          </w:p>
        </w:tc>
        <w:tc>
          <w:tcPr>
            <w:tcW w:w="2057" w:type="dxa"/>
            <w:tcBorders>
              <w:top w:val="single" w:sz="4" w:space="0" w:color="auto"/>
              <w:bottom w:val="single" w:sz="4" w:space="0" w:color="auto"/>
            </w:tcBorders>
          </w:tcPr>
          <w:p w14:paraId="592107B8" w14:textId="49E4D79D" w:rsidR="00185FA0" w:rsidRDefault="00185FA0"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0</w:t>
            </w:r>
          </w:p>
        </w:tc>
      </w:tr>
      <w:tr w:rsidR="00185FA0" w14:paraId="608B8AB2" w14:textId="77777777" w:rsidTr="0046769D">
        <w:tc>
          <w:tcPr>
            <w:tcW w:w="1430" w:type="dxa"/>
            <w:tcBorders>
              <w:top w:val="single" w:sz="4" w:space="0" w:color="auto"/>
              <w:bottom w:val="single" w:sz="4" w:space="0" w:color="auto"/>
            </w:tcBorders>
          </w:tcPr>
          <w:p w14:paraId="249D8371" w14:textId="2C51BADC" w:rsidR="00185FA0" w:rsidRDefault="00185FA0"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令和３年度</w:t>
            </w:r>
          </w:p>
        </w:tc>
        <w:tc>
          <w:tcPr>
            <w:tcW w:w="1411" w:type="dxa"/>
            <w:tcBorders>
              <w:top w:val="single" w:sz="4" w:space="0" w:color="auto"/>
              <w:bottom w:val="single" w:sz="4" w:space="0" w:color="auto"/>
            </w:tcBorders>
          </w:tcPr>
          <w:p w14:paraId="49C83914" w14:textId="2A48483A" w:rsidR="00185FA0" w:rsidRDefault="00AD3CA9"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24</w:t>
            </w:r>
          </w:p>
        </w:tc>
        <w:tc>
          <w:tcPr>
            <w:tcW w:w="1946" w:type="dxa"/>
            <w:tcBorders>
              <w:top w:val="single" w:sz="4" w:space="0" w:color="auto"/>
              <w:bottom w:val="single" w:sz="4" w:space="0" w:color="auto"/>
            </w:tcBorders>
          </w:tcPr>
          <w:p w14:paraId="2142827E" w14:textId="5623A3D0" w:rsidR="00185FA0" w:rsidRDefault="00AD3CA9"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22</w:t>
            </w:r>
          </w:p>
        </w:tc>
        <w:tc>
          <w:tcPr>
            <w:tcW w:w="1992" w:type="dxa"/>
            <w:tcBorders>
              <w:top w:val="single" w:sz="4" w:space="0" w:color="auto"/>
              <w:bottom w:val="single" w:sz="4" w:space="0" w:color="auto"/>
            </w:tcBorders>
          </w:tcPr>
          <w:p w14:paraId="518C289E" w14:textId="77777777"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2</w:t>
            </w:r>
          </w:p>
          <w:p w14:paraId="0F94E787" w14:textId="13DC789D"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（0.10～0.19）</w:t>
            </w:r>
          </w:p>
        </w:tc>
        <w:tc>
          <w:tcPr>
            <w:tcW w:w="2057" w:type="dxa"/>
            <w:tcBorders>
              <w:top w:val="single" w:sz="4" w:space="0" w:color="auto"/>
              <w:bottom w:val="single" w:sz="4" w:space="0" w:color="auto"/>
            </w:tcBorders>
          </w:tcPr>
          <w:p w14:paraId="5E82F205" w14:textId="106A17F8" w:rsidR="00185FA0" w:rsidRDefault="00185FA0"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0</w:t>
            </w:r>
          </w:p>
        </w:tc>
      </w:tr>
      <w:tr w:rsidR="00185FA0" w14:paraId="344E15C5" w14:textId="77777777" w:rsidTr="0046769D">
        <w:tc>
          <w:tcPr>
            <w:tcW w:w="1430" w:type="dxa"/>
            <w:tcBorders>
              <w:top w:val="single" w:sz="4" w:space="0" w:color="auto"/>
              <w:bottom w:val="single" w:sz="4" w:space="0" w:color="auto"/>
            </w:tcBorders>
          </w:tcPr>
          <w:p w14:paraId="6C51F22B" w14:textId="1780F04A" w:rsidR="00185FA0" w:rsidRDefault="00185FA0"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令和４年度</w:t>
            </w:r>
          </w:p>
        </w:tc>
        <w:tc>
          <w:tcPr>
            <w:tcW w:w="1411" w:type="dxa"/>
            <w:tcBorders>
              <w:top w:val="single" w:sz="4" w:space="0" w:color="auto"/>
              <w:bottom w:val="single" w:sz="4" w:space="0" w:color="auto"/>
            </w:tcBorders>
          </w:tcPr>
          <w:p w14:paraId="1EC45109" w14:textId="32E486AE" w:rsidR="00185FA0" w:rsidRDefault="00AD3CA9"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27</w:t>
            </w:r>
          </w:p>
        </w:tc>
        <w:tc>
          <w:tcPr>
            <w:tcW w:w="1946" w:type="dxa"/>
            <w:tcBorders>
              <w:top w:val="single" w:sz="4" w:space="0" w:color="auto"/>
              <w:bottom w:val="single" w:sz="4" w:space="0" w:color="auto"/>
            </w:tcBorders>
          </w:tcPr>
          <w:p w14:paraId="6C659205" w14:textId="47F00A61" w:rsidR="00185FA0" w:rsidRDefault="00AD3CA9"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25</w:t>
            </w:r>
          </w:p>
        </w:tc>
        <w:tc>
          <w:tcPr>
            <w:tcW w:w="1992" w:type="dxa"/>
            <w:tcBorders>
              <w:top w:val="single" w:sz="4" w:space="0" w:color="auto"/>
              <w:bottom w:val="single" w:sz="4" w:space="0" w:color="auto"/>
            </w:tcBorders>
          </w:tcPr>
          <w:p w14:paraId="107A180B" w14:textId="77777777"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2</w:t>
            </w:r>
          </w:p>
          <w:p w14:paraId="0F9FBC29" w14:textId="001F548C" w:rsidR="00185FA0" w:rsidRDefault="00185FA0" w:rsidP="00E95A5C">
            <w:pPr>
              <w:overflowPunct w:val="0"/>
              <w:autoSpaceDE w:val="0"/>
              <w:autoSpaceDN w:val="0"/>
              <w:jc w:val="center"/>
              <w:rPr>
                <w:rFonts w:asciiTheme="minorEastAsia" w:hAnsiTheme="minorEastAsia"/>
                <w:sz w:val="24"/>
                <w:szCs w:val="24"/>
              </w:rPr>
            </w:pPr>
            <w:r>
              <w:rPr>
                <w:rFonts w:asciiTheme="minorEastAsia" w:hAnsiTheme="minorEastAsia" w:hint="eastAsia"/>
                <w:sz w:val="24"/>
                <w:szCs w:val="24"/>
              </w:rPr>
              <w:t>（0.08）</w:t>
            </w:r>
          </w:p>
        </w:tc>
        <w:tc>
          <w:tcPr>
            <w:tcW w:w="2057" w:type="dxa"/>
            <w:tcBorders>
              <w:top w:val="single" w:sz="4" w:space="0" w:color="auto"/>
              <w:bottom w:val="single" w:sz="4" w:space="0" w:color="auto"/>
            </w:tcBorders>
          </w:tcPr>
          <w:p w14:paraId="7E022B8F" w14:textId="04E9F131" w:rsidR="00185FA0" w:rsidRDefault="00541BEA" w:rsidP="00541BEA">
            <w:pPr>
              <w:overflowPunct w:val="0"/>
              <w:autoSpaceDE w:val="0"/>
              <w:autoSpaceDN w:val="0"/>
              <w:spacing w:beforeLines="50" w:before="180"/>
              <w:jc w:val="center"/>
              <w:rPr>
                <w:rFonts w:asciiTheme="minorEastAsia" w:hAnsiTheme="minorEastAsia"/>
                <w:sz w:val="24"/>
                <w:szCs w:val="24"/>
              </w:rPr>
            </w:pPr>
            <w:r>
              <w:rPr>
                <w:rFonts w:asciiTheme="minorEastAsia" w:hAnsiTheme="minorEastAsia" w:hint="eastAsia"/>
                <w:sz w:val="24"/>
                <w:szCs w:val="24"/>
              </w:rPr>
              <w:t>0</w:t>
            </w:r>
          </w:p>
        </w:tc>
      </w:tr>
    </w:tbl>
    <w:p w14:paraId="6473CCC3" w14:textId="498348E7" w:rsidR="00857D2D" w:rsidRDefault="00857D2D" w:rsidP="00501746">
      <w:pPr>
        <w:overflowPunct w:val="0"/>
        <w:autoSpaceDE w:val="0"/>
        <w:autoSpaceDN w:val="0"/>
        <w:ind w:firstLineChars="100" w:firstLine="240"/>
        <w:rPr>
          <w:rFonts w:asciiTheme="minorEastAsia" w:hAnsiTheme="minorEastAsia"/>
          <w:sz w:val="24"/>
          <w:szCs w:val="24"/>
        </w:rPr>
      </w:pPr>
    </w:p>
    <w:p w14:paraId="0B88F611" w14:textId="7E3E1549" w:rsidR="00464CD5" w:rsidRDefault="00464CD5" w:rsidP="00501746">
      <w:pPr>
        <w:overflowPunct w:val="0"/>
        <w:autoSpaceDE w:val="0"/>
        <w:autoSpaceDN w:val="0"/>
        <w:ind w:firstLineChars="100" w:firstLine="240"/>
        <w:rPr>
          <w:rFonts w:ascii="ＭＳ ゴシック" w:eastAsia="ＭＳ ゴシック" w:hAnsi="ＭＳ ゴシック"/>
          <w:sz w:val="24"/>
          <w:szCs w:val="24"/>
        </w:rPr>
      </w:pPr>
      <w:r>
        <w:rPr>
          <w:rFonts w:asciiTheme="minorEastAsia" w:hAnsiTheme="minorEastAsia" w:hint="eastAsia"/>
          <w:sz w:val="24"/>
          <w:szCs w:val="24"/>
        </w:rPr>
        <w:t>(</w:t>
      </w:r>
      <w:r>
        <w:rPr>
          <w:rFonts w:asciiTheme="minorEastAsia" w:hAnsiTheme="minorEastAsia"/>
          <w:sz w:val="24"/>
          <w:szCs w:val="24"/>
        </w:rPr>
        <w:t>6)</w:t>
      </w:r>
      <w:r>
        <w:rPr>
          <w:rFonts w:asciiTheme="minorEastAsia" w:hAnsiTheme="minorEastAsia" w:hint="eastAsia"/>
          <w:sz w:val="24"/>
          <w:szCs w:val="24"/>
        </w:rPr>
        <w:t xml:space="preserve">　</w:t>
      </w:r>
      <w:r w:rsidR="008A1B79">
        <w:rPr>
          <w:rFonts w:ascii="ＭＳ ゴシック" w:eastAsia="ＭＳ ゴシック" w:hAnsi="ＭＳ ゴシック" w:hint="eastAsia"/>
          <w:sz w:val="24"/>
          <w:szCs w:val="24"/>
        </w:rPr>
        <w:t>条例施行規則における排水基準（案）</w:t>
      </w:r>
    </w:p>
    <w:p w14:paraId="61142A73" w14:textId="1FBED4B8" w:rsidR="00D6274D" w:rsidRDefault="002A426A" w:rsidP="00D6274D">
      <w:pPr>
        <w:overflowPunct w:val="0"/>
        <w:autoSpaceDE w:val="0"/>
        <w:autoSpaceDN w:val="0"/>
        <w:ind w:leftChars="100" w:left="570" w:hangingChars="150" w:hanging="360"/>
        <w:rPr>
          <w:rFonts w:asciiTheme="minorEastAsia" w:hAnsiTheme="minorEastAsia"/>
          <w:sz w:val="24"/>
          <w:szCs w:val="24"/>
        </w:rPr>
      </w:pPr>
      <w:r>
        <w:rPr>
          <w:rFonts w:ascii="ＭＳ ゴシック" w:eastAsia="ＭＳ ゴシック" w:hAnsi="ＭＳ ゴシック" w:hint="eastAsia"/>
          <w:sz w:val="24"/>
          <w:szCs w:val="24"/>
        </w:rPr>
        <w:t xml:space="preserve">　　 </w:t>
      </w:r>
      <w:r w:rsidR="002F6909">
        <w:rPr>
          <w:rFonts w:asciiTheme="minorEastAsia" w:hAnsiTheme="minorEastAsia" w:hint="eastAsia"/>
          <w:sz w:val="24"/>
          <w:szCs w:val="24"/>
        </w:rPr>
        <w:t>条例</w:t>
      </w:r>
      <w:r w:rsidR="00D6274D" w:rsidRPr="00BA66CC">
        <w:rPr>
          <w:rFonts w:asciiTheme="minorEastAsia" w:hAnsiTheme="minorEastAsia" w:hint="eastAsia"/>
          <w:sz w:val="24"/>
          <w:szCs w:val="24"/>
        </w:rPr>
        <w:t>に基づく有害物質の排水基準は、</w:t>
      </w:r>
      <w:r w:rsidR="002F6909">
        <w:rPr>
          <w:rFonts w:asciiTheme="minorEastAsia" w:hAnsiTheme="minorEastAsia" w:hint="eastAsia"/>
          <w:sz w:val="24"/>
          <w:szCs w:val="24"/>
        </w:rPr>
        <w:t>法と同様に</w:t>
      </w:r>
      <w:r w:rsidR="00636C91">
        <w:rPr>
          <w:rFonts w:asciiTheme="minorEastAsia" w:hAnsiTheme="minorEastAsia" w:hint="eastAsia"/>
          <w:sz w:val="24"/>
          <w:szCs w:val="24"/>
        </w:rPr>
        <w:t>河川水等の希釈を考慮し</w:t>
      </w:r>
      <w:r w:rsidR="00D6274D">
        <w:rPr>
          <w:rFonts w:asciiTheme="minorEastAsia" w:hAnsiTheme="minorEastAsia" w:hint="eastAsia"/>
          <w:sz w:val="24"/>
          <w:szCs w:val="24"/>
        </w:rPr>
        <w:t>環境基準の10倍に設定されている。</w:t>
      </w:r>
    </w:p>
    <w:p w14:paraId="6AB7E739" w14:textId="5EDC0E5E" w:rsidR="00D6274D" w:rsidRPr="00D6274D" w:rsidRDefault="00D6274D" w:rsidP="00AA08C0">
      <w:pPr>
        <w:overflowPunct w:val="0"/>
        <w:autoSpaceDE w:val="0"/>
        <w:autoSpaceDN w:val="0"/>
        <w:ind w:leftChars="100" w:left="570" w:hangingChars="150" w:hanging="360"/>
        <w:rPr>
          <w:rFonts w:asciiTheme="minorEastAsia" w:hAnsiTheme="minorEastAsia"/>
          <w:sz w:val="24"/>
          <w:szCs w:val="24"/>
        </w:rPr>
      </w:pPr>
      <w:r>
        <w:rPr>
          <w:rFonts w:asciiTheme="minorEastAsia" w:hAnsiTheme="minorEastAsia" w:hint="eastAsia"/>
          <w:sz w:val="24"/>
          <w:szCs w:val="24"/>
        </w:rPr>
        <w:t xml:space="preserve">　　 したがって、</w:t>
      </w:r>
      <w:r w:rsidR="000F54F2">
        <w:rPr>
          <w:rFonts w:asciiTheme="minorEastAsia" w:hAnsiTheme="minorEastAsia" w:hint="eastAsia"/>
          <w:sz w:val="24"/>
          <w:szCs w:val="24"/>
        </w:rPr>
        <w:t>六価クロム化合物の</w:t>
      </w:r>
      <w:r>
        <w:rPr>
          <w:rFonts w:asciiTheme="minorEastAsia" w:hAnsiTheme="minorEastAsia" w:hint="eastAsia"/>
          <w:sz w:val="24"/>
          <w:szCs w:val="24"/>
        </w:rPr>
        <w:t>環境基準を</w:t>
      </w:r>
      <w:r w:rsidR="005A0E8E">
        <w:rPr>
          <w:rFonts w:asciiTheme="minorEastAsia" w:hAnsiTheme="minorEastAsia" w:hint="eastAsia"/>
          <w:sz w:val="24"/>
          <w:szCs w:val="24"/>
        </w:rPr>
        <w:t>達成する</w:t>
      </w:r>
      <w:r w:rsidR="007A5E3D">
        <w:rPr>
          <w:rFonts w:asciiTheme="minorEastAsia" w:hAnsiTheme="minorEastAsia" w:hint="eastAsia"/>
          <w:sz w:val="24"/>
          <w:szCs w:val="24"/>
        </w:rPr>
        <w:t>ためには、条例</w:t>
      </w:r>
      <w:r>
        <w:rPr>
          <w:rFonts w:asciiTheme="minorEastAsia" w:hAnsiTheme="minorEastAsia" w:hint="eastAsia"/>
          <w:sz w:val="24"/>
          <w:szCs w:val="24"/>
        </w:rPr>
        <w:t>においても同様に排水基準を強化する必要が</w:t>
      </w:r>
      <w:r w:rsidR="00AA08C0">
        <w:rPr>
          <w:rFonts w:asciiTheme="minorEastAsia" w:hAnsiTheme="minorEastAsia" w:hint="eastAsia"/>
          <w:sz w:val="24"/>
          <w:szCs w:val="24"/>
        </w:rPr>
        <w:t>あり、</w:t>
      </w:r>
      <w:r w:rsidR="00EA40D3">
        <w:rPr>
          <w:rFonts w:asciiTheme="minorEastAsia" w:hAnsiTheme="minorEastAsia" w:hint="eastAsia"/>
          <w:sz w:val="24"/>
          <w:szCs w:val="24"/>
        </w:rPr>
        <w:t>0.5</w:t>
      </w:r>
      <w:r w:rsidR="00EA40D3">
        <w:rPr>
          <w:rFonts w:asciiTheme="minorEastAsia" w:hAnsiTheme="minorEastAsia"/>
          <w:sz w:val="24"/>
          <w:szCs w:val="24"/>
        </w:rPr>
        <w:t>mg/L</w:t>
      </w:r>
      <w:r w:rsidR="00EA40D3">
        <w:rPr>
          <w:rFonts w:asciiTheme="minorEastAsia" w:hAnsiTheme="minorEastAsia" w:hint="eastAsia"/>
          <w:sz w:val="24"/>
          <w:szCs w:val="24"/>
        </w:rPr>
        <w:t>から</w:t>
      </w:r>
      <w:r w:rsidR="00AA08C0">
        <w:rPr>
          <w:rFonts w:asciiTheme="minorEastAsia" w:hAnsiTheme="minorEastAsia" w:hint="eastAsia"/>
          <w:sz w:val="24"/>
          <w:szCs w:val="24"/>
        </w:rPr>
        <w:t>0.2</w:t>
      </w:r>
      <w:r w:rsidR="00AA08C0">
        <w:rPr>
          <w:rFonts w:asciiTheme="minorEastAsia" w:hAnsiTheme="minorEastAsia"/>
          <w:sz w:val="24"/>
          <w:szCs w:val="24"/>
        </w:rPr>
        <w:t>mg/L</w:t>
      </w:r>
      <w:r w:rsidR="00763D1F">
        <w:rPr>
          <w:rFonts w:asciiTheme="minorEastAsia" w:hAnsiTheme="minorEastAsia" w:hint="eastAsia"/>
          <w:sz w:val="24"/>
          <w:szCs w:val="24"/>
        </w:rPr>
        <w:t>とすることが適当である</w:t>
      </w:r>
      <w:r w:rsidR="00AA08C0">
        <w:rPr>
          <w:rFonts w:asciiTheme="minorEastAsia" w:hAnsiTheme="minorEastAsia" w:hint="eastAsia"/>
          <w:sz w:val="24"/>
          <w:szCs w:val="24"/>
        </w:rPr>
        <w:t>。</w:t>
      </w:r>
    </w:p>
    <w:p w14:paraId="33331FEC" w14:textId="3402015B" w:rsidR="000877EF" w:rsidRDefault="00464CD5" w:rsidP="00952ADB">
      <w:pPr>
        <w:overflowPunct w:val="0"/>
        <w:autoSpaceDE w:val="0"/>
        <w:autoSpaceDN w:val="0"/>
        <w:ind w:left="600" w:hangingChars="250" w:hanging="600"/>
        <w:rPr>
          <w:rFonts w:asciiTheme="minorEastAsia" w:hAnsiTheme="minorEastAsia"/>
          <w:sz w:val="24"/>
          <w:szCs w:val="24"/>
        </w:rPr>
      </w:pPr>
      <w:r>
        <w:rPr>
          <w:rFonts w:asciiTheme="minorEastAsia" w:hAnsiTheme="minorEastAsia" w:hint="eastAsia"/>
          <w:sz w:val="24"/>
          <w:szCs w:val="24"/>
        </w:rPr>
        <w:t xml:space="preserve">　　　</w:t>
      </w:r>
      <w:r w:rsidR="00AA08C0">
        <w:rPr>
          <w:rFonts w:asciiTheme="minorEastAsia" w:hAnsiTheme="minorEastAsia" w:hint="eastAsia"/>
          <w:sz w:val="24"/>
          <w:szCs w:val="24"/>
        </w:rPr>
        <w:t xml:space="preserve"> </w:t>
      </w:r>
      <w:r w:rsidR="00636C91">
        <w:rPr>
          <w:rFonts w:asciiTheme="minorEastAsia" w:hAnsiTheme="minorEastAsia" w:hint="eastAsia"/>
          <w:sz w:val="24"/>
          <w:szCs w:val="24"/>
        </w:rPr>
        <w:t>なお、</w:t>
      </w:r>
      <w:r w:rsidR="000F54F2">
        <w:rPr>
          <w:rFonts w:asciiTheme="minorEastAsia" w:hAnsiTheme="minorEastAsia" w:hint="eastAsia"/>
          <w:sz w:val="24"/>
          <w:szCs w:val="24"/>
        </w:rPr>
        <w:t>排水</w:t>
      </w:r>
      <w:r w:rsidR="00952ADB">
        <w:rPr>
          <w:rFonts w:asciiTheme="minorEastAsia" w:hAnsiTheme="minorEastAsia" w:hint="eastAsia"/>
          <w:sz w:val="24"/>
          <w:szCs w:val="24"/>
        </w:rPr>
        <w:t>処理</w:t>
      </w:r>
      <w:r w:rsidR="00C4488C">
        <w:rPr>
          <w:rFonts w:asciiTheme="minorEastAsia" w:hAnsiTheme="minorEastAsia" w:hint="eastAsia"/>
          <w:sz w:val="24"/>
          <w:szCs w:val="24"/>
        </w:rPr>
        <w:t>技術</w:t>
      </w:r>
      <w:r w:rsidR="000F54F2">
        <w:rPr>
          <w:rFonts w:asciiTheme="minorEastAsia" w:hAnsiTheme="minorEastAsia" w:hint="eastAsia"/>
          <w:sz w:val="24"/>
          <w:szCs w:val="24"/>
        </w:rPr>
        <w:t>は確立され</w:t>
      </w:r>
      <w:r w:rsidR="00C4488C">
        <w:rPr>
          <w:rFonts w:asciiTheme="minorEastAsia" w:hAnsiTheme="minorEastAsia" w:hint="eastAsia"/>
          <w:sz w:val="24"/>
          <w:szCs w:val="24"/>
        </w:rPr>
        <w:t>ており、</w:t>
      </w:r>
      <w:r w:rsidR="00017AA6">
        <w:rPr>
          <w:rFonts w:asciiTheme="minorEastAsia" w:hAnsiTheme="minorEastAsia" w:hint="eastAsia"/>
          <w:sz w:val="24"/>
          <w:szCs w:val="24"/>
        </w:rPr>
        <w:t>処理施設の維持管理の</w:t>
      </w:r>
      <w:r w:rsidR="00DB577C">
        <w:rPr>
          <w:rFonts w:asciiTheme="minorEastAsia" w:hAnsiTheme="minorEastAsia" w:hint="eastAsia"/>
          <w:sz w:val="24"/>
          <w:szCs w:val="24"/>
        </w:rPr>
        <w:t>徹底</w:t>
      </w:r>
      <w:r w:rsidR="002A426A">
        <w:rPr>
          <w:rFonts w:asciiTheme="minorEastAsia" w:hAnsiTheme="minorEastAsia" w:hint="eastAsia"/>
          <w:sz w:val="24"/>
          <w:szCs w:val="24"/>
        </w:rPr>
        <w:t>等により、</w:t>
      </w:r>
      <w:r w:rsidR="001C0537">
        <w:rPr>
          <w:rFonts w:asciiTheme="minorEastAsia" w:hAnsiTheme="minorEastAsia" w:hint="eastAsia"/>
          <w:sz w:val="24"/>
          <w:szCs w:val="24"/>
        </w:rPr>
        <w:t>新基準を</w:t>
      </w:r>
      <w:r w:rsidR="002A426A">
        <w:rPr>
          <w:rFonts w:asciiTheme="minorEastAsia" w:hAnsiTheme="minorEastAsia" w:hint="eastAsia"/>
          <w:sz w:val="24"/>
          <w:szCs w:val="24"/>
        </w:rPr>
        <w:t>満足することは</w:t>
      </w:r>
      <w:r w:rsidR="000F54F2">
        <w:rPr>
          <w:rFonts w:asciiTheme="minorEastAsia" w:hAnsiTheme="minorEastAsia" w:hint="eastAsia"/>
          <w:sz w:val="24"/>
          <w:szCs w:val="24"/>
        </w:rPr>
        <w:t>十分に</w:t>
      </w:r>
      <w:r w:rsidR="002A426A">
        <w:rPr>
          <w:rFonts w:asciiTheme="minorEastAsia" w:hAnsiTheme="minorEastAsia" w:hint="eastAsia"/>
          <w:sz w:val="24"/>
          <w:szCs w:val="24"/>
        </w:rPr>
        <w:t>可能と考えられる</w:t>
      </w:r>
      <w:r w:rsidR="00AA08C0">
        <w:rPr>
          <w:rFonts w:asciiTheme="minorEastAsia" w:hAnsiTheme="minorEastAsia" w:hint="eastAsia"/>
          <w:sz w:val="24"/>
          <w:szCs w:val="24"/>
        </w:rPr>
        <w:t>。</w:t>
      </w:r>
    </w:p>
    <w:p w14:paraId="195E0F6A" w14:textId="5543E0DF" w:rsidR="00017AA6" w:rsidRDefault="00AA08C0" w:rsidP="00017AA6">
      <w:pPr>
        <w:overflowPunct w:val="0"/>
        <w:autoSpaceDE w:val="0"/>
        <w:autoSpaceDN w:val="0"/>
        <w:ind w:left="600" w:hangingChars="250" w:hanging="600"/>
        <w:rPr>
          <w:rFonts w:asciiTheme="minorEastAsia" w:hAnsiTheme="minorEastAsia"/>
          <w:sz w:val="24"/>
          <w:szCs w:val="24"/>
        </w:rPr>
      </w:pPr>
      <w:r>
        <w:rPr>
          <w:rFonts w:asciiTheme="minorEastAsia" w:hAnsiTheme="minorEastAsia" w:hint="eastAsia"/>
          <w:sz w:val="24"/>
          <w:szCs w:val="24"/>
        </w:rPr>
        <w:t xml:space="preserve">　　</w:t>
      </w:r>
    </w:p>
    <w:p w14:paraId="65616F39" w14:textId="78DBDFE6" w:rsidR="00464CD5" w:rsidRPr="00464CD5" w:rsidRDefault="00857D2D" w:rsidP="00857D2D">
      <w:pPr>
        <w:widowControl/>
        <w:jc w:val="left"/>
        <w:rPr>
          <w:rFonts w:asciiTheme="minorEastAsia" w:hAnsiTheme="minorEastAsia"/>
          <w:sz w:val="24"/>
          <w:szCs w:val="24"/>
        </w:rPr>
      </w:pPr>
      <w:r>
        <w:rPr>
          <w:rFonts w:asciiTheme="minorEastAsia" w:hAnsiTheme="minorEastAsia"/>
          <w:sz w:val="24"/>
          <w:szCs w:val="24"/>
        </w:rPr>
        <w:br w:type="page"/>
      </w:r>
    </w:p>
    <w:p w14:paraId="406E6A78" w14:textId="342E07A6" w:rsidR="00CA3598" w:rsidRPr="00267263" w:rsidRDefault="00CA3598" w:rsidP="00CA3598">
      <w:pPr>
        <w:overflowPunct w:val="0"/>
        <w:autoSpaceDE w:val="0"/>
        <w:autoSpaceDN w:val="0"/>
        <w:rPr>
          <w:rFonts w:asciiTheme="majorEastAsia" w:eastAsiaTheme="majorEastAsia" w:hAnsiTheme="majorEastAsia"/>
          <w:sz w:val="24"/>
          <w:szCs w:val="24"/>
        </w:rPr>
      </w:pPr>
      <w:r w:rsidRPr="00267263">
        <w:rPr>
          <w:rFonts w:asciiTheme="majorEastAsia" w:eastAsiaTheme="majorEastAsia" w:hAnsiTheme="majorEastAsia" w:hint="eastAsia"/>
          <w:sz w:val="24"/>
          <w:szCs w:val="24"/>
        </w:rPr>
        <w:t>２</w:t>
      </w:r>
      <w:r w:rsidR="00E30D33">
        <w:rPr>
          <w:rFonts w:asciiTheme="majorEastAsia" w:eastAsiaTheme="majorEastAsia" w:hAnsiTheme="majorEastAsia" w:hint="eastAsia"/>
          <w:sz w:val="24"/>
          <w:szCs w:val="24"/>
        </w:rPr>
        <w:t xml:space="preserve">　大腸菌数について</w:t>
      </w:r>
    </w:p>
    <w:p w14:paraId="66F75C9A" w14:textId="1501533F" w:rsidR="00CB21BF" w:rsidRDefault="00A94342" w:rsidP="00CB21BF">
      <w:pPr>
        <w:overflowPunct w:val="0"/>
        <w:autoSpaceDE w:val="0"/>
        <w:autoSpaceDN w:val="0"/>
        <w:ind w:leftChars="100" w:left="450" w:hangingChars="100" w:hanging="240"/>
        <w:rPr>
          <w:rFonts w:asciiTheme="minorEastAsia" w:hAnsiTheme="minorEastAsia"/>
          <w:sz w:val="24"/>
          <w:szCs w:val="24"/>
        </w:rPr>
      </w:pPr>
      <w:r w:rsidRPr="00267263">
        <w:rPr>
          <w:rFonts w:asciiTheme="minorEastAsia" w:hAnsiTheme="minorEastAsia" w:hint="eastAsia"/>
          <w:sz w:val="24"/>
          <w:szCs w:val="24"/>
        </w:rPr>
        <w:t>(</w:t>
      </w:r>
      <w:r w:rsidR="0087661F" w:rsidRPr="00267263">
        <w:rPr>
          <w:rFonts w:asciiTheme="minorEastAsia" w:hAnsiTheme="minorEastAsia" w:hint="eastAsia"/>
          <w:sz w:val="24"/>
          <w:szCs w:val="24"/>
        </w:rPr>
        <w:t>1</w:t>
      </w:r>
      <w:r w:rsidRPr="00267263">
        <w:rPr>
          <w:rFonts w:asciiTheme="minorEastAsia" w:hAnsiTheme="minorEastAsia" w:hint="eastAsia"/>
          <w:sz w:val="24"/>
          <w:szCs w:val="24"/>
        </w:rPr>
        <w:t xml:space="preserve">)　</w:t>
      </w:r>
      <w:r w:rsidR="00E30D33">
        <w:rPr>
          <w:rFonts w:ascii="ＭＳ ゴシック" w:eastAsia="ＭＳ ゴシック" w:hAnsi="ＭＳ ゴシック" w:hint="eastAsia"/>
          <w:sz w:val="24"/>
          <w:szCs w:val="24"/>
        </w:rPr>
        <w:t>排水基準改正の経緯</w:t>
      </w:r>
      <w:r w:rsidR="00E30D33">
        <w:rPr>
          <w:rFonts w:asciiTheme="minorEastAsia" w:hAnsiTheme="minorEastAsia"/>
          <w:sz w:val="24"/>
          <w:szCs w:val="24"/>
        </w:rPr>
        <w:t xml:space="preserve"> </w:t>
      </w:r>
    </w:p>
    <w:p w14:paraId="04485A0A" w14:textId="08D193D2" w:rsidR="00E4293B" w:rsidRDefault="00CB21BF" w:rsidP="00501746">
      <w:pPr>
        <w:overflowPunct w:val="0"/>
        <w:autoSpaceDE w:val="0"/>
        <w:autoSpaceDN w:val="0"/>
        <w:ind w:leftChars="100" w:left="570" w:hangingChars="150" w:hanging="360"/>
        <w:rPr>
          <w:rFonts w:asciiTheme="minorEastAsia" w:hAnsiTheme="minorEastAsia"/>
          <w:sz w:val="24"/>
          <w:szCs w:val="24"/>
        </w:rPr>
      </w:pPr>
      <w:r>
        <w:rPr>
          <w:rFonts w:asciiTheme="minorEastAsia" w:hAnsiTheme="minorEastAsia" w:hint="eastAsia"/>
          <w:sz w:val="24"/>
          <w:szCs w:val="24"/>
        </w:rPr>
        <w:t xml:space="preserve">　　</w:t>
      </w:r>
      <w:r w:rsidR="0064295C">
        <w:rPr>
          <w:rFonts w:asciiTheme="minorEastAsia" w:hAnsiTheme="minorEastAsia" w:hint="eastAsia"/>
          <w:sz w:val="24"/>
          <w:szCs w:val="24"/>
        </w:rPr>
        <w:t xml:space="preserve"> </w:t>
      </w:r>
      <w:r w:rsidR="0064295C" w:rsidRPr="0064295C">
        <w:rPr>
          <w:rFonts w:asciiTheme="minorEastAsia" w:hAnsiTheme="minorEastAsia" w:hint="eastAsia"/>
          <w:sz w:val="24"/>
          <w:szCs w:val="24"/>
        </w:rPr>
        <w:t>ふん便汚染の指標としては、大腸菌（</w:t>
      </w:r>
      <w:r w:rsidR="0064295C" w:rsidRPr="007765EF">
        <w:rPr>
          <w:rFonts w:asciiTheme="minorEastAsia" w:hAnsiTheme="minorEastAsia" w:hint="eastAsia"/>
          <w:i/>
          <w:sz w:val="24"/>
          <w:szCs w:val="24"/>
        </w:rPr>
        <w:t>Escherichia coli</w:t>
      </w:r>
      <w:r w:rsidR="0064295C" w:rsidRPr="0064295C">
        <w:rPr>
          <w:rFonts w:asciiTheme="minorEastAsia" w:hAnsiTheme="minorEastAsia" w:hint="eastAsia"/>
          <w:sz w:val="24"/>
          <w:szCs w:val="24"/>
        </w:rPr>
        <w:t>)を採用することが検討されたが、環境基準設定当時</w:t>
      </w:r>
      <w:r w:rsidR="0064295C">
        <w:rPr>
          <w:rFonts w:asciiTheme="minorEastAsia" w:hAnsiTheme="minorEastAsia" w:hint="eastAsia"/>
          <w:sz w:val="24"/>
          <w:szCs w:val="24"/>
        </w:rPr>
        <w:t>（昭和45年）</w:t>
      </w:r>
      <w:r w:rsidR="0064295C" w:rsidRPr="0064295C">
        <w:rPr>
          <w:rFonts w:asciiTheme="minorEastAsia" w:hAnsiTheme="minorEastAsia" w:hint="eastAsia"/>
          <w:sz w:val="24"/>
          <w:szCs w:val="24"/>
        </w:rPr>
        <w:t>の培養技術では大腸菌のみを簡便に検出する技術はなかったことから、比較的容易に測定できる大腸菌群数が採用された。</w:t>
      </w:r>
    </w:p>
    <w:p w14:paraId="441FD42E" w14:textId="147777BD" w:rsidR="00501746" w:rsidRDefault="0064295C" w:rsidP="00501746">
      <w:pPr>
        <w:overflowPunct w:val="0"/>
        <w:autoSpaceDE w:val="0"/>
        <w:autoSpaceDN w:val="0"/>
        <w:ind w:leftChars="100" w:left="570" w:hangingChars="150" w:hanging="360"/>
        <w:rPr>
          <w:rFonts w:asciiTheme="minorEastAsia" w:hAnsiTheme="minorEastAsia"/>
          <w:sz w:val="24"/>
          <w:szCs w:val="24"/>
        </w:rPr>
      </w:pPr>
      <w:r>
        <w:rPr>
          <w:rFonts w:asciiTheme="minorEastAsia" w:hAnsiTheme="minorEastAsia"/>
          <w:sz w:val="24"/>
          <w:szCs w:val="24"/>
        </w:rPr>
        <w:t xml:space="preserve">     </w:t>
      </w:r>
      <w:r>
        <w:rPr>
          <w:rFonts w:asciiTheme="minorEastAsia" w:hAnsiTheme="minorEastAsia" w:hint="eastAsia"/>
          <w:sz w:val="24"/>
          <w:szCs w:val="24"/>
        </w:rPr>
        <w:t>大腸菌群数については、</w:t>
      </w:r>
      <w:r w:rsidRPr="0064295C">
        <w:rPr>
          <w:rFonts w:asciiTheme="minorEastAsia" w:hAnsiTheme="minorEastAsia" w:hint="eastAsia"/>
          <w:sz w:val="24"/>
          <w:szCs w:val="24"/>
        </w:rPr>
        <w:t>ふん便汚染のない水や土壌等に分布する自然由来の細菌も検出されると考えられ、実際に、水環境中において大腸菌群が多く検出されていても、大腸菌が検出されない場合があり、大腸菌群数がふん便汚染を</w:t>
      </w:r>
      <w:r>
        <w:rPr>
          <w:rFonts w:asciiTheme="minorEastAsia" w:hAnsiTheme="minorEastAsia" w:hint="eastAsia"/>
          <w:sz w:val="24"/>
          <w:szCs w:val="24"/>
        </w:rPr>
        <w:t>的確に捉えていない状況がみられた。</w:t>
      </w:r>
    </w:p>
    <w:p w14:paraId="1FAABD05" w14:textId="703AC5D8" w:rsidR="003D135E" w:rsidRDefault="000F54F2" w:rsidP="000F54F2">
      <w:pPr>
        <w:overflowPunct w:val="0"/>
        <w:autoSpaceDE w:val="0"/>
        <w:autoSpaceDN w:val="0"/>
        <w:ind w:leftChars="250" w:left="525" w:firstLineChars="100" w:firstLine="240"/>
        <w:rPr>
          <w:rFonts w:asciiTheme="minorEastAsia" w:hAnsiTheme="minorEastAsia"/>
          <w:sz w:val="24"/>
          <w:szCs w:val="24"/>
        </w:rPr>
      </w:pPr>
      <w:r>
        <w:rPr>
          <w:rFonts w:asciiTheme="minorEastAsia" w:hAnsiTheme="minorEastAsia" w:hint="eastAsia"/>
          <w:sz w:val="24"/>
          <w:szCs w:val="24"/>
        </w:rPr>
        <w:t>こうした状況を踏まえて</w:t>
      </w:r>
      <w:r w:rsidR="006343C0">
        <w:rPr>
          <w:rFonts w:asciiTheme="minorEastAsia" w:hAnsiTheme="minorEastAsia" w:hint="eastAsia"/>
          <w:sz w:val="24"/>
          <w:szCs w:val="24"/>
        </w:rPr>
        <w:t>、</w:t>
      </w:r>
      <w:r w:rsidR="0064295C" w:rsidRPr="0064295C">
        <w:rPr>
          <w:rFonts w:asciiTheme="minorEastAsia" w:hAnsiTheme="minorEastAsia" w:hint="eastAsia"/>
          <w:sz w:val="24"/>
          <w:szCs w:val="24"/>
        </w:rPr>
        <w:t>今日では、簡便な大腸菌の培養技術が確立され</w:t>
      </w:r>
      <w:r w:rsidR="006C442F">
        <w:rPr>
          <w:rFonts w:asciiTheme="minorEastAsia" w:hAnsiTheme="minorEastAsia" w:hint="eastAsia"/>
          <w:sz w:val="24"/>
          <w:szCs w:val="24"/>
        </w:rPr>
        <w:t>た</w:t>
      </w:r>
      <w:r w:rsidR="0064295C">
        <w:rPr>
          <w:rFonts w:asciiTheme="minorEastAsia" w:hAnsiTheme="minorEastAsia" w:hint="eastAsia"/>
          <w:sz w:val="24"/>
          <w:szCs w:val="24"/>
        </w:rPr>
        <w:t>ことから、</w:t>
      </w:r>
      <w:r w:rsidR="0036726E">
        <w:rPr>
          <w:rFonts w:asciiTheme="minorEastAsia" w:hAnsiTheme="minorEastAsia" w:hint="eastAsia"/>
          <w:sz w:val="24"/>
          <w:szCs w:val="24"/>
        </w:rPr>
        <w:t>生活環境</w:t>
      </w:r>
      <w:r w:rsidR="0064295C" w:rsidRPr="0064295C">
        <w:rPr>
          <w:rFonts w:asciiTheme="minorEastAsia" w:hAnsiTheme="minorEastAsia" w:hint="eastAsia"/>
          <w:sz w:val="24"/>
          <w:szCs w:val="24"/>
        </w:rPr>
        <w:t>の</w:t>
      </w:r>
      <w:r w:rsidR="0036726E">
        <w:rPr>
          <w:rFonts w:asciiTheme="minorEastAsia" w:hAnsiTheme="minorEastAsia" w:hint="eastAsia"/>
          <w:sz w:val="24"/>
          <w:szCs w:val="24"/>
        </w:rPr>
        <w:t>保全に関する環境基準である</w:t>
      </w:r>
      <w:r w:rsidR="0064295C" w:rsidRPr="0064295C">
        <w:rPr>
          <w:rFonts w:asciiTheme="minorEastAsia" w:hAnsiTheme="minorEastAsia" w:hint="eastAsia"/>
          <w:sz w:val="24"/>
          <w:szCs w:val="24"/>
        </w:rPr>
        <w:t>大腸菌群数については、より的確にふん便汚染を捉えることができる指標として</w:t>
      </w:r>
      <w:r>
        <w:rPr>
          <w:rFonts w:asciiTheme="minorEastAsia" w:hAnsiTheme="minorEastAsia" w:hint="eastAsia"/>
          <w:sz w:val="24"/>
          <w:szCs w:val="24"/>
        </w:rPr>
        <w:t>、令和４年４月に大腸菌数へ見直され、また、</w:t>
      </w:r>
      <w:r w:rsidR="000C0D56">
        <w:rPr>
          <w:rFonts w:asciiTheme="minorEastAsia" w:hAnsiTheme="minorEastAsia" w:hint="eastAsia"/>
          <w:sz w:val="24"/>
          <w:szCs w:val="24"/>
        </w:rPr>
        <w:t>排水基準</w:t>
      </w:r>
      <w:r w:rsidR="00A20D6B">
        <w:rPr>
          <w:rFonts w:asciiTheme="minorEastAsia" w:hAnsiTheme="minorEastAsia" w:hint="eastAsia"/>
          <w:sz w:val="24"/>
          <w:szCs w:val="24"/>
          <w:vertAlign w:val="superscript"/>
        </w:rPr>
        <w:t>※</w:t>
      </w:r>
      <w:r>
        <w:rPr>
          <w:rFonts w:asciiTheme="minorEastAsia" w:hAnsiTheme="minorEastAsia" w:hint="eastAsia"/>
          <w:sz w:val="24"/>
          <w:szCs w:val="24"/>
          <w:vertAlign w:val="superscript"/>
        </w:rPr>
        <w:t>１</w:t>
      </w:r>
      <w:r w:rsidR="000C0D56">
        <w:rPr>
          <w:rFonts w:asciiTheme="minorEastAsia" w:hAnsiTheme="minorEastAsia" w:hint="eastAsia"/>
          <w:sz w:val="24"/>
          <w:szCs w:val="24"/>
        </w:rPr>
        <w:t>についても</w:t>
      </w:r>
      <w:r w:rsidR="001321F7">
        <w:rPr>
          <w:rFonts w:asciiTheme="minorEastAsia" w:hAnsiTheme="minorEastAsia" w:hint="eastAsia"/>
          <w:sz w:val="24"/>
          <w:szCs w:val="24"/>
        </w:rPr>
        <w:t>令和６年１月25日に大腸菌群数</w:t>
      </w:r>
      <w:r w:rsidR="00A20D6B">
        <w:rPr>
          <w:rFonts w:asciiTheme="minorEastAsia" w:hAnsiTheme="minorEastAsia" w:hint="eastAsia"/>
          <w:sz w:val="24"/>
          <w:szCs w:val="24"/>
        </w:rPr>
        <w:t>日間平均3</w:t>
      </w:r>
      <w:r w:rsidR="00A20D6B">
        <w:rPr>
          <w:rFonts w:asciiTheme="minorEastAsia" w:hAnsiTheme="minorEastAsia"/>
          <w:sz w:val="24"/>
          <w:szCs w:val="24"/>
        </w:rPr>
        <w:t>,000</w:t>
      </w:r>
      <w:r w:rsidR="00A20D6B">
        <w:rPr>
          <w:rFonts w:asciiTheme="minorEastAsia" w:hAnsiTheme="minorEastAsia" w:hint="eastAsia"/>
          <w:sz w:val="24"/>
          <w:szCs w:val="24"/>
        </w:rPr>
        <w:t>個/</w:t>
      </w:r>
      <w:r w:rsidR="00A20D6B">
        <w:rPr>
          <w:rFonts w:asciiTheme="minorEastAsia" w:hAnsiTheme="minorEastAsia"/>
          <w:sz w:val="24"/>
          <w:szCs w:val="24"/>
        </w:rPr>
        <w:t>cm</w:t>
      </w:r>
      <w:r w:rsidR="00A20D6B">
        <w:rPr>
          <w:rFonts w:asciiTheme="minorEastAsia" w:hAnsiTheme="minorEastAsia" w:hint="eastAsia"/>
          <w:sz w:val="24"/>
          <w:szCs w:val="24"/>
          <w:vertAlign w:val="superscript"/>
        </w:rPr>
        <w:t>３</w:t>
      </w:r>
      <w:r w:rsidR="00A20D6B">
        <w:rPr>
          <w:rFonts w:asciiTheme="minorEastAsia" w:hAnsiTheme="minorEastAsia" w:hint="eastAsia"/>
          <w:sz w:val="24"/>
          <w:szCs w:val="24"/>
        </w:rPr>
        <w:t>相当にあたる大腸菌数</w:t>
      </w:r>
      <w:r w:rsidR="001321F7">
        <w:rPr>
          <w:rFonts w:asciiTheme="minorEastAsia" w:hAnsiTheme="minorEastAsia" w:hint="eastAsia"/>
          <w:sz w:val="24"/>
          <w:szCs w:val="24"/>
        </w:rPr>
        <w:t>日間平均800</w:t>
      </w:r>
      <w:r w:rsidR="00A20D6B">
        <w:rPr>
          <w:rFonts w:asciiTheme="minorEastAsia" w:hAnsiTheme="minorEastAsia"/>
          <w:sz w:val="24"/>
          <w:szCs w:val="24"/>
        </w:rPr>
        <w:t>CFU</w:t>
      </w:r>
      <w:r w:rsidR="00A20D6B">
        <w:rPr>
          <w:rFonts w:asciiTheme="minorEastAsia" w:hAnsiTheme="minorEastAsia" w:hint="eastAsia"/>
          <w:sz w:val="24"/>
          <w:szCs w:val="24"/>
          <w:vertAlign w:val="superscript"/>
        </w:rPr>
        <w:t>※２</w:t>
      </w:r>
      <w:r w:rsidR="00A20D6B">
        <w:rPr>
          <w:rFonts w:asciiTheme="minorEastAsia" w:hAnsiTheme="minorEastAsia"/>
          <w:sz w:val="24"/>
          <w:szCs w:val="24"/>
        </w:rPr>
        <w:t>/mL</w:t>
      </w:r>
      <w:r w:rsidR="00AD68CC" w:rsidRPr="00BE2529">
        <w:rPr>
          <w:rFonts w:asciiTheme="minorEastAsia" w:hAnsiTheme="minorEastAsia" w:hint="eastAsia"/>
          <w:sz w:val="24"/>
          <w:szCs w:val="24"/>
        </w:rPr>
        <w:t>へ</w:t>
      </w:r>
      <w:r w:rsidR="00AD68CC">
        <w:rPr>
          <w:rFonts w:asciiTheme="minorEastAsia" w:hAnsiTheme="minorEastAsia" w:hint="eastAsia"/>
          <w:sz w:val="24"/>
          <w:szCs w:val="24"/>
        </w:rPr>
        <w:t>改正された</w:t>
      </w:r>
      <w:r w:rsidR="00AD68CC" w:rsidRPr="00BE2529">
        <w:rPr>
          <w:rFonts w:asciiTheme="minorEastAsia" w:hAnsiTheme="minorEastAsia" w:hint="eastAsia"/>
          <w:sz w:val="24"/>
          <w:szCs w:val="24"/>
        </w:rPr>
        <w:t>。</w:t>
      </w:r>
    </w:p>
    <w:p w14:paraId="6C0B2524" w14:textId="7892F1FA" w:rsidR="002D753D" w:rsidRDefault="00A20D6B" w:rsidP="000F54F2">
      <w:pPr>
        <w:overflowPunct w:val="0"/>
        <w:autoSpaceDE w:val="0"/>
        <w:autoSpaceDN w:val="0"/>
        <w:spacing w:beforeLines="50" w:before="180" w:line="0" w:lineRule="atLeast"/>
        <w:ind w:leftChars="350" w:left="1335" w:hangingChars="300" w:hanging="600"/>
        <w:rPr>
          <w:rFonts w:asciiTheme="minorEastAsia" w:hAnsiTheme="minorEastAsia"/>
          <w:sz w:val="20"/>
          <w:szCs w:val="20"/>
        </w:rPr>
      </w:pPr>
      <w:r>
        <w:rPr>
          <w:rFonts w:asciiTheme="minorEastAsia" w:hAnsiTheme="minorEastAsia" w:hint="eastAsia"/>
          <w:sz w:val="20"/>
          <w:szCs w:val="20"/>
        </w:rPr>
        <w:t>※１</w:t>
      </w:r>
      <w:r w:rsidR="002D753D">
        <w:rPr>
          <w:rFonts w:asciiTheme="minorEastAsia" w:hAnsiTheme="minorEastAsia" w:hint="eastAsia"/>
          <w:sz w:val="20"/>
          <w:szCs w:val="20"/>
        </w:rPr>
        <w:t xml:space="preserve">　大腸菌数の排水基準が</w:t>
      </w:r>
      <w:r w:rsidR="00505B4C">
        <w:rPr>
          <w:rFonts w:asciiTheme="minorEastAsia" w:hAnsiTheme="minorEastAsia" w:hint="eastAsia"/>
          <w:sz w:val="20"/>
          <w:szCs w:val="20"/>
        </w:rPr>
        <w:t>対象となるのは、１日当たりの平均的な排出水の量が50ｍ</w:t>
      </w:r>
      <w:r w:rsidR="00505B4C">
        <w:rPr>
          <w:rFonts w:asciiTheme="minorEastAsia" w:hAnsiTheme="minorEastAsia" w:hint="eastAsia"/>
          <w:sz w:val="20"/>
          <w:szCs w:val="20"/>
          <w:vertAlign w:val="superscript"/>
        </w:rPr>
        <w:t>３</w:t>
      </w:r>
      <w:r w:rsidR="000B766F">
        <w:rPr>
          <w:rFonts w:asciiTheme="minorEastAsia" w:hAnsiTheme="minorEastAsia" w:hint="eastAsia"/>
          <w:sz w:val="20"/>
          <w:szCs w:val="20"/>
        </w:rPr>
        <w:t>以上の工場・事業場</w:t>
      </w:r>
    </w:p>
    <w:p w14:paraId="4282D917" w14:textId="49144F35" w:rsidR="00A20D6B" w:rsidRPr="00A20D6B" w:rsidRDefault="00A20D6B" w:rsidP="000F54F2">
      <w:pPr>
        <w:overflowPunct w:val="0"/>
        <w:autoSpaceDE w:val="0"/>
        <w:autoSpaceDN w:val="0"/>
        <w:spacing w:line="0" w:lineRule="atLeast"/>
        <w:ind w:leftChars="350" w:left="1335" w:hangingChars="300" w:hanging="600"/>
        <w:rPr>
          <w:rFonts w:asciiTheme="minorEastAsia" w:hAnsiTheme="minorEastAsia"/>
          <w:sz w:val="20"/>
          <w:szCs w:val="20"/>
        </w:rPr>
      </w:pPr>
      <w:r>
        <w:rPr>
          <w:rFonts w:asciiTheme="minorEastAsia" w:hAnsiTheme="minorEastAsia" w:hint="eastAsia"/>
          <w:sz w:val="20"/>
          <w:szCs w:val="20"/>
        </w:rPr>
        <w:t>※２　CFUは培地内のコロニー形成単位</w:t>
      </w:r>
    </w:p>
    <w:p w14:paraId="22E4DBA9" w14:textId="77777777" w:rsidR="00A20D6B" w:rsidRPr="00505B4C" w:rsidRDefault="00A20D6B" w:rsidP="00A20D6B">
      <w:pPr>
        <w:overflowPunct w:val="0"/>
        <w:autoSpaceDE w:val="0"/>
        <w:autoSpaceDN w:val="0"/>
        <w:spacing w:line="0" w:lineRule="atLeast"/>
        <w:ind w:leftChars="550" w:left="1355" w:hangingChars="100" w:hanging="200"/>
        <w:rPr>
          <w:rFonts w:asciiTheme="minorEastAsia" w:hAnsiTheme="minorEastAsia"/>
          <w:sz w:val="20"/>
          <w:szCs w:val="20"/>
        </w:rPr>
      </w:pPr>
    </w:p>
    <w:p w14:paraId="0D8E63D3" w14:textId="77777777" w:rsidR="000F54F2" w:rsidRDefault="00B128EB" w:rsidP="000F54F2">
      <w:pPr>
        <w:overflowPunct w:val="0"/>
        <w:autoSpaceDE w:val="0"/>
        <w:autoSpaceDN w:val="0"/>
        <w:rPr>
          <w:rFonts w:asciiTheme="minorEastAsia" w:hAnsiTheme="minorEastAsia"/>
          <w:sz w:val="24"/>
          <w:szCs w:val="24"/>
        </w:rPr>
      </w:pPr>
      <w:r>
        <w:rPr>
          <w:rFonts w:asciiTheme="minorEastAsia" w:hAnsiTheme="minorEastAsia" w:hint="eastAsia"/>
          <w:noProof/>
          <w:sz w:val="24"/>
          <w:szCs w:val="24"/>
        </w:rPr>
        <mc:AlternateContent>
          <mc:Choice Requires="wps">
            <w:drawing>
              <wp:anchor distT="0" distB="0" distL="114300" distR="114300" simplePos="0" relativeHeight="251669504" behindDoc="0" locked="0" layoutInCell="1" allowOverlap="1" wp14:anchorId="45A6B994" wp14:editId="62EB517C">
                <wp:simplePos x="0" y="0"/>
                <wp:positionH relativeFrom="column">
                  <wp:posOffset>233045</wp:posOffset>
                </wp:positionH>
                <wp:positionV relativeFrom="paragraph">
                  <wp:posOffset>130810</wp:posOffset>
                </wp:positionV>
                <wp:extent cx="5667375" cy="36576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5667375" cy="36576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4CABA1" id="正方形/長方形 3" o:spid="_x0000_s1026" style="position:absolute;left:0;text-align:left;margin-left:18.35pt;margin-top:10.3pt;width:446.25pt;height:4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" filled="f" strokecolor="black [3213]" strokeweight=".25pt"/>
            </w:pict>
          </mc:Fallback>
        </mc:AlternateContent>
      </w:r>
    </w:p>
    <w:p w14:paraId="79330DE4" w14:textId="79E97DDC" w:rsidR="00B416AA" w:rsidRDefault="00B416AA" w:rsidP="000F54F2">
      <w:pPr>
        <w:overflowPunct w:val="0"/>
        <w:autoSpaceDE w:val="0"/>
        <w:autoSpaceDN w:val="0"/>
        <w:ind w:firstLineChars="350" w:firstLine="1050"/>
        <w:rPr>
          <w:rFonts w:asciiTheme="minorEastAsia" w:hAnsiTheme="minorEastAsia"/>
          <w:sz w:val="24"/>
          <w:szCs w:val="24"/>
        </w:rPr>
      </w:pPr>
      <w:r w:rsidRPr="000F54F2">
        <w:rPr>
          <w:rFonts w:asciiTheme="minorEastAsia" w:hAnsiTheme="minorEastAsia" w:hint="eastAsia"/>
          <w:spacing w:val="30"/>
          <w:kern w:val="0"/>
          <w:sz w:val="24"/>
          <w:szCs w:val="24"/>
          <w:fitText w:val="1440" w:id="-1043058944"/>
        </w:rPr>
        <w:t>大腸菌数</w:t>
      </w:r>
      <w:r w:rsidRPr="000F54F2">
        <w:rPr>
          <w:rFonts w:asciiTheme="minorEastAsia" w:hAnsiTheme="minorEastAsia" w:hint="eastAsia"/>
          <w:kern w:val="0"/>
          <w:sz w:val="24"/>
          <w:szCs w:val="24"/>
          <w:fitText w:val="1440" w:id="-1043058944"/>
        </w:rPr>
        <w:t>：</w:t>
      </w:r>
      <w:r>
        <w:rPr>
          <w:rFonts w:asciiTheme="minorEastAsia" w:hAnsiTheme="minorEastAsia" w:hint="eastAsia"/>
          <w:sz w:val="24"/>
          <w:szCs w:val="24"/>
        </w:rPr>
        <w:t>ふん便のみに存在する菌種Ａを対象に測定している。</w:t>
      </w:r>
    </w:p>
    <w:p w14:paraId="4AE76525" w14:textId="2611AC47" w:rsidR="00B416AA" w:rsidRDefault="00B416AA" w:rsidP="005C1225">
      <w:pPr>
        <w:overflowPunct w:val="0"/>
        <w:autoSpaceDE w:val="0"/>
        <w:autoSpaceDN w:val="0"/>
        <w:ind w:leftChars="500" w:left="2490" w:hangingChars="600" w:hanging="1440"/>
        <w:rPr>
          <w:rFonts w:asciiTheme="minorEastAsia" w:hAnsiTheme="minorEastAsia"/>
          <w:sz w:val="24"/>
          <w:szCs w:val="24"/>
        </w:rPr>
      </w:pPr>
      <w:r>
        <w:rPr>
          <w:rFonts w:asciiTheme="minorEastAsia" w:hAnsiTheme="minorEastAsia" w:hint="eastAsia"/>
          <w:sz w:val="24"/>
          <w:szCs w:val="24"/>
        </w:rPr>
        <w:t>大腸菌群数：菌種Ａ以外にも</w:t>
      </w:r>
      <w:r w:rsidRPr="00B416AA">
        <w:rPr>
          <w:rFonts w:asciiTheme="minorEastAsia" w:hAnsiTheme="minorEastAsia" w:hint="eastAsia"/>
          <w:sz w:val="24"/>
          <w:szCs w:val="24"/>
        </w:rPr>
        <w:t>ふん便から検出されるが元来土壌や水中を生息場所としている菌種</w:t>
      </w:r>
      <w:r>
        <w:rPr>
          <w:rFonts w:asciiTheme="minorEastAsia" w:hAnsiTheme="minorEastAsia" w:hint="eastAsia"/>
          <w:sz w:val="24"/>
          <w:szCs w:val="24"/>
        </w:rPr>
        <w:t>Ｂ</w:t>
      </w:r>
      <w:r w:rsidRPr="00B416AA">
        <w:rPr>
          <w:rFonts w:asciiTheme="minorEastAsia" w:hAnsiTheme="minorEastAsia" w:hint="eastAsia"/>
          <w:sz w:val="24"/>
          <w:szCs w:val="24"/>
        </w:rPr>
        <w:t>及び土壌や水中を生息場所としている非ふん便性の菌種</w:t>
      </w:r>
      <w:r>
        <w:rPr>
          <w:rFonts w:asciiTheme="minorEastAsia" w:hAnsiTheme="minorEastAsia" w:hint="eastAsia"/>
          <w:sz w:val="24"/>
          <w:szCs w:val="24"/>
        </w:rPr>
        <w:t>Ｃ</w:t>
      </w:r>
      <w:r w:rsidRPr="00B416AA">
        <w:rPr>
          <w:rFonts w:asciiTheme="minorEastAsia" w:hAnsiTheme="minorEastAsia" w:hint="eastAsia"/>
          <w:sz w:val="24"/>
          <w:szCs w:val="24"/>
        </w:rPr>
        <w:t>も検出される。</w:t>
      </w:r>
    </w:p>
    <w:p w14:paraId="0DFCFBA4" w14:textId="1604A618" w:rsidR="00B416AA" w:rsidRDefault="00CB0676" w:rsidP="00B416AA">
      <w:pPr>
        <w:overflowPunct w:val="0"/>
        <w:autoSpaceDE w:val="0"/>
        <w:autoSpaceDN w:val="0"/>
        <w:ind w:leftChars="400" w:left="2100" w:hangingChars="600" w:hanging="1260"/>
        <w:rPr>
          <w:rFonts w:asciiTheme="minorEastAsia" w:hAnsiTheme="minorEastAsia"/>
          <w:sz w:val="24"/>
          <w:szCs w:val="24"/>
        </w:rPr>
      </w:pPr>
      <w:r>
        <w:rPr>
          <w:noProof/>
        </w:rPr>
        <w:drawing>
          <wp:inline distT="0" distB="0" distL="0" distR="0" wp14:anchorId="45805AAF" wp14:editId="49346F90">
            <wp:extent cx="5261020" cy="2006960"/>
            <wp:effectExtent l="0" t="0" r="7620" b="444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61020" cy="2006960"/>
                    </a:xfrm>
                    <a:prstGeom prst="rect">
                      <a:avLst/>
                    </a:prstGeom>
                  </pic:spPr>
                </pic:pic>
              </a:graphicData>
            </a:graphic>
          </wp:inline>
        </w:drawing>
      </w:r>
    </w:p>
    <w:p w14:paraId="41AB4F26" w14:textId="06D4C1A9" w:rsidR="00505B4C" w:rsidRPr="00CB0676" w:rsidRDefault="00CB0676" w:rsidP="00505B4C">
      <w:pPr>
        <w:overflowPunct w:val="0"/>
        <w:autoSpaceDE w:val="0"/>
        <w:autoSpaceDN w:val="0"/>
        <w:ind w:leftChars="100" w:left="450" w:hangingChars="100" w:hanging="240"/>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図１　大腸菌群とふん便の関係</w:t>
      </w:r>
    </w:p>
    <w:p w14:paraId="53E196C2" w14:textId="22114EA0" w:rsidR="00505B4C" w:rsidRPr="00204BBC" w:rsidRDefault="00A41B3F" w:rsidP="00B128EB">
      <w:pPr>
        <w:overflowPunct w:val="0"/>
        <w:autoSpaceDE w:val="0"/>
        <w:autoSpaceDN w:val="0"/>
        <w:ind w:firstLineChars="300" w:firstLine="600"/>
        <w:rPr>
          <w:rFonts w:asciiTheme="minorEastAsia" w:hAnsiTheme="minorEastAsia"/>
          <w:sz w:val="20"/>
          <w:szCs w:val="20"/>
        </w:rPr>
      </w:pPr>
      <w:r w:rsidRPr="00204BBC">
        <w:rPr>
          <w:rFonts w:asciiTheme="minorEastAsia" w:hAnsiTheme="minorEastAsia" w:hint="eastAsia"/>
          <w:sz w:val="20"/>
          <w:szCs w:val="20"/>
        </w:rPr>
        <w:t>令和５年２月　大腸菌群数の</w:t>
      </w:r>
      <w:r w:rsidR="00204BBC">
        <w:rPr>
          <w:rFonts w:asciiTheme="minorEastAsia" w:hAnsiTheme="minorEastAsia" w:hint="eastAsia"/>
          <w:sz w:val="20"/>
          <w:szCs w:val="20"/>
        </w:rPr>
        <w:t>排水基準等に係る検討会資料</w:t>
      </w:r>
      <w:r w:rsidR="00204BBC" w:rsidRPr="00204BBC">
        <w:rPr>
          <w:rFonts w:asciiTheme="minorEastAsia" w:hAnsiTheme="minorEastAsia" w:hint="eastAsia"/>
          <w:sz w:val="20"/>
          <w:szCs w:val="20"/>
        </w:rPr>
        <w:t>（環境省水・大気環境局水環境課）</w:t>
      </w:r>
    </w:p>
    <w:p w14:paraId="2415B30D" w14:textId="77777777" w:rsidR="00A20D6B" w:rsidRDefault="00A20D6B" w:rsidP="003D135E">
      <w:pPr>
        <w:overflowPunct w:val="0"/>
        <w:autoSpaceDE w:val="0"/>
        <w:autoSpaceDN w:val="0"/>
        <w:ind w:leftChars="100" w:left="450" w:hangingChars="100" w:hanging="240"/>
        <w:rPr>
          <w:rFonts w:asciiTheme="minorEastAsia" w:hAnsiTheme="minorEastAsia"/>
          <w:sz w:val="24"/>
          <w:szCs w:val="24"/>
        </w:rPr>
      </w:pPr>
    </w:p>
    <w:p w14:paraId="714227FD" w14:textId="77777777" w:rsidR="00A20D6B" w:rsidRDefault="00A20D6B" w:rsidP="003D135E">
      <w:pPr>
        <w:overflowPunct w:val="0"/>
        <w:autoSpaceDE w:val="0"/>
        <w:autoSpaceDN w:val="0"/>
        <w:ind w:leftChars="100" w:left="450" w:hangingChars="100" w:hanging="240"/>
        <w:rPr>
          <w:rFonts w:asciiTheme="minorEastAsia" w:hAnsiTheme="minorEastAsia"/>
          <w:sz w:val="24"/>
          <w:szCs w:val="24"/>
        </w:rPr>
      </w:pPr>
    </w:p>
    <w:p w14:paraId="5696328A" w14:textId="77777777" w:rsidR="00A20D6B" w:rsidRPr="007A5E3D" w:rsidRDefault="00A20D6B" w:rsidP="003D135E">
      <w:pPr>
        <w:overflowPunct w:val="0"/>
        <w:autoSpaceDE w:val="0"/>
        <w:autoSpaceDN w:val="0"/>
        <w:ind w:leftChars="100" w:left="450" w:hangingChars="100" w:hanging="240"/>
        <w:rPr>
          <w:rFonts w:asciiTheme="minorEastAsia" w:hAnsiTheme="minorEastAsia"/>
          <w:sz w:val="24"/>
          <w:szCs w:val="24"/>
        </w:rPr>
      </w:pPr>
    </w:p>
    <w:p w14:paraId="30A546C2" w14:textId="7107E2D6" w:rsidR="00CB0676" w:rsidRPr="003D135E" w:rsidRDefault="00D13553" w:rsidP="003D135E">
      <w:pPr>
        <w:overflowPunct w:val="0"/>
        <w:autoSpaceDE w:val="0"/>
        <w:autoSpaceDN w:val="0"/>
        <w:ind w:leftChars="100" w:left="450" w:hangingChars="100" w:hanging="240"/>
        <w:rPr>
          <w:rFonts w:ascii="ＭＳ ゴシック" w:eastAsia="ＭＳ ゴシック" w:hAnsi="ＭＳ ゴシック"/>
          <w:sz w:val="24"/>
          <w:szCs w:val="24"/>
        </w:rPr>
      </w:pPr>
      <w:r w:rsidRPr="00C45406">
        <w:rPr>
          <w:rFonts w:asciiTheme="minorEastAsia" w:hAnsiTheme="minorEastAsia" w:hint="eastAsia"/>
          <w:sz w:val="24"/>
          <w:szCs w:val="24"/>
        </w:rPr>
        <w:t>(2)</w:t>
      </w:r>
      <w:r w:rsidR="00A41B3F">
        <w:rPr>
          <w:rFonts w:asciiTheme="minorEastAsia" w:hAnsiTheme="minorEastAsia" w:hint="eastAsia"/>
          <w:sz w:val="24"/>
          <w:szCs w:val="24"/>
        </w:rPr>
        <w:t xml:space="preserve">　</w:t>
      </w:r>
      <w:r w:rsidR="00205EF5">
        <w:rPr>
          <w:rFonts w:ascii="ＭＳ ゴシック" w:eastAsia="ＭＳ ゴシック" w:hAnsi="ＭＳ ゴシック" w:hint="eastAsia"/>
          <w:sz w:val="24"/>
          <w:szCs w:val="24"/>
        </w:rPr>
        <w:t>事業場の状況</w:t>
      </w:r>
      <w:r w:rsidR="00CB0676">
        <w:rPr>
          <w:rFonts w:ascii="ＭＳ ゴシック" w:eastAsia="ＭＳ ゴシック" w:hAnsi="ＭＳ ゴシック" w:hint="eastAsia"/>
          <w:sz w:val="24"/>
          <w:szCs w:val="24"/>
        </w:rPr>
        <w:t>について</w:t>
      </w:r>
    </w:p>
    <w:p w14:paraId="088A994A" w14:textId="787183DD" w:rsidR="000F5D96" w:rsidRPr="003D135E" w:rsidRDefault="00CB0676" w:rsidP="000F5D96">
      <w:pPr>
        <w:overflowPunct w:val="0"/>
        <w:autoSpaceDE w:val="0"/>
        <w:autoSpaceDN w:val="0"/>
        <w:ind w:leftChars="100" w:left="570" w:hangingChars="150" w:hanging="360"/>
        <w:rPr>
          <w:rFonts w:asciiTheme="minorEastAsia" w:hAnsiTheme="minorEastAsia"/>
          <w:sz w:val="24"/>
          <w:szCs w:val="24"/>
        </w:rPr>
      </w:pPr>
      <w:r>
        <w:rPr>
          <w:rFonts w:asciiTheme="minorEastAsia" w:hAnsiTheme="minorEastAsia" w:hint="eastAsia"/>
          <w:sz w:val="24"/>
          <w:szCs w:val="24"/>
        </w:rPr>
        <w:t xml:space="preserve">　　 </w:t>
      </w:r>
      <w:r w:rsidR="00017AA6">
        <w:rPr>
          <w:rFonts w:asciiTheme="minorEastAsia" w:hAnsiTheme="minorEastAsia" w:hint="eastAsia"/>
          <w:sz w:val="24"/>
          <w:szCs w:val="24"/>
        </w:rPr>
        <w:t>現時点で</w:t>
      </w:r>
      <w:r w:rsidR="006668AF">
        <w:rPr>
          <w:rFonts w:asciiTheme="minorEastAsia" w:hAnsiTheme="minorEastAsia" w:hint="eastAsia"/>
          <w:sz w:val="24"/>
          <w:szCs w:val="24"/>
        </w:rPr>
        <w:t>排水基準の</w:t>
      </w:r>
      <w:r w:rsidR="002D5F4D">
        <w:rPr>
          <w:rFonts w:asciiTheme="minorEastAsia" w:hAnsiTheme="minorEastAsia" w:hint="eastAsia"/>
          <w:sz w:val="24"/>
          <w:szCs w:val="24"/>
        </w:rPr>
        <w:t>規制がかかる条例対象施設の届出はない。なお、</w:t>
      </w:r>
      <w:r w:rsidR="00505B4C">
        <w:rPr>
          <w:rFonts w:asciiTheme="minorEastAsia" w:hAnsiTheme="minorEastAsia" w:hint="eastAsia"/>
          <w:sz w:val="24"/>
          <w:szCs w:val="24"/>
        </w:rPr>
        <w:t>法の規制対象の</w:t>
      </w:r>
      <w:r w:rsidR="000F5D96">
        <w:rPr>
          <w:rFonts w:asciiTheme="minorEastAsia" w:hAnsiTheme="minorEastAsia" w:hint="eastAsia"/>
          <w:sz w:val="24"/>
          <w:szCs w:val="24"/>
        </w:rPr>
        <w:t>特定</w:t>
      </w:r>
      <w:r w:rsidR="00505B4C">
        <w:rPr>
          <w:rFonts w:asciiTheme="minorEastAsia" w:hAnsiTheme="minorEastAsia" w:hint="eastAsia"/>
          <w:sz w:val="24"/>
          <w:szCs w:val="24"/>
        </w:rPr>
        <w:t>事業場においても</w:t>
      </w:r>
      <w:r w:rsidR="002D5F4D">
        <w:rPr>
          <w:rFonts w:asciiTheme="minorEastAsia" w:hAnsiTheme="minorEastAsia" w:hint="eastAsia"/>
          <w:sz w:val="24"/>
          <w:szCs w:val="24"/>
        </w:rPr>
        <w:t>立入採水において、</w:t>
      </w:r>
      <w:r w:rsidR="000F5D96">
        <w:rPr>
          <w:rFonts w:asciiTheme="minorEastAsia" w:hAnsiTheme="minorEastAsia" w:hint="eastAsia"/>
          <w:sz w:val="24"/>
          <w:szCs w:val="24"/>
        </w:rPr>
        <w:t>塩素滅菌法により</w:t>
      </w:r>
      <w:r w:rsidR="002D5F4D">
        <w:rPr>
          <w:rFonts w:asciiTheme="minorEastAsia" w:hAnsiTheme="minorEastAsia" w:hint="eastAsia"/>
          <w:sz w:val="24"/>
          <w:szCs w:val="24"/>
        </w:rPr>
        <w:t>排水基準を満足していることを</w:t>
      </w:r>
      <w:r w:rsidR="000F5D96">
        <w:rPr>
          <w:rFonts w:asciiTheme="minorEastAsia" w:hAnsiTheme="minorEastAsia" w:hint="eastAsia"/>
          <w:sz w:val="24"/>
          <w:szCs w:val="24"/>
        </w:rPr>
        <w:t>確認している。</w:t>
      </w:r>
    </w:p>
    <w:p w14:paraId="70E70E2C" w14:textId="77777777" w:rsidR="00153418" w:rsidRPr="00B127B7" w:rsidRDefault="00153418" w:rsidP="00B127B7">
      <w:pPr>
        <w:overflowPunct w:val="0"/>
        <w:autoSpaceDE w:val="0"/>
        <w:autoSpaceDN w:val="0"/>
        <w:ind w:leftChars="100" w:left="410" w:hangingChars="100" w:hanging="200"/>
        <w:rPr>
          <w:rFonts w:asciiTheme="minorEastAsia" w:hAnsiTheme="minorEastAsia"/>
          <w:sz w:val="20"/>
          <w:szCs w:val="20"/>
        </w:rPr>
      </w:pPr>
    </w:p>
    <w:p w14:paraId="5A7C8CD3" w14:textId="1B7E1C35" w:rsidR="00205EF5" w:rsidRPr="003D135E" w:rsidRDefault="00205EF5" w:rsidP="00205EF5">
      <w:pPr>
        <w:overflowPunct w:val="0"/>
        <w:autoSpaceDE w:val="0"/>
        <w:autoSpaceDN w:val="0"/>
        <w:ind w:leftChars="100" w:left="450" w:hangingChars="100" w:hanging="240"/>
        <w:rPr>
          <w:rFonts w:ascii="ＭＳ ゴシック" w:eastAsia="ＭＳ ゴシック" w:hAnsi="ＭＳ ゴシック"/>
          <w:sz w:val="24"/>
          <w:szCs w:val="24"/>
        </w:rPr>
      </w:pPr>
      <w:r>
        <w:rPr>
          <w:rFonts w:asciiTheme="minorEastAsia" w:hAnsiTheme="minorEastAsia" w:hint="eastAsia"/>
          <w:sz w:val="24"/>
          <w:szCs w:val="24"/>
        </w:rPr>
        <w:t>(3</w:t>
      </w:r>
      <w:r w:rsidRPr="00C45406">
        <w:rPr>
          <w:rFonts w:asciiTheme="minorEastAsia" w:hAnsiTheme="minorEastAsia" w:hint="eastAsia"/>
          <w:sz w:val="24"/>
          <w:szCs w:val="24"/>
        </w:rPr>
        <w:t>)</w:t>
      </w:r>
      <w:r>
        <w:rPr>
          <w:rFonts w:asciiTheme="minorEastAsia" w:hAnsiTheme="minorEastAsia" w:hint="eastAsia"/>
          <w:sz w:val="24"/>
          <w:szCs w:val="24"/>
        </w:rPr>
        <w:t xml:space="preserve">　</w:t>
      </w:r>
      <w:r>
        <w:rPr>
          <w:rFonts w:ascii="ＭＳ ゴシック" w:eastAsia="ＭＳ ゴシック" w:hAnsi="ＭＳ ゴシック" w:hint="eastAsia"/>
          <w:sz w:val="24"/>
          <w:szCs w:val="24"/>
        </w:rPr>
        <w:t>条例施行規則における排水基準（案）</w:t>
      </w:r>
    </w:p>
    <w:p w14:paraId="7733711C" w14:textId="508506C5" w:rsidR="00205EF5" w:rsidRPr="002A52CC" w:rsidRDefault="00205EF5" w:rsidP="002A52CC">
      <w:pPr>
        <w:overflowPunct w:val="0"/>
        <w:autoSpaceDE w:val="0"/>
        <w:autoSpaceDN w:val="0"/>
        <w:ind w:leftChars="100" w:left="570" w:hangingChars="150" w:hanging="360"/>
        <w:rPr>
          <w:rFonts w:asciiTheme="minorEastAsia" w:hAnsiTheme="minorEastAsia"/>
          <w:sz w:val="24"/>
          <w:szCs w:val="24"/>
        </w:rPr>
      </w:pPr>
      <w:r>
        <w:rPr>
          <w:rFonts w:asciiTheme="minorEastAsia" w:hAnsiTheme="minorEastAsia" w:hint="eastAsia"/>
          <w:sz w:val="24"/>
          <w:szCs w:val="24"/>
        </w:rPr>
        <w:t xml:space="preserve">　　</w:t>
      </w:r>
      <w:r w:rsidR="002D5F4D">
        <w:rPr>
          <w:rFonts w:asciiTheme="minorEastAsia" w:hAnsiTheme="minorEastAsia" w:hint="eastAsia"/>
          <w:sz w:val="24"/>
          <w:szCs w:val="24"/>
        </w:rPr>
        <w:t xml:space="preserve"> </w:t>
      </w:r>
      <w:r w:rsidR="000F3A77">
        <w:rPr>
          <w:rFonts w:asciiTheme="minorEastAsia" w:hAnsiTheme="minorEastAsia" w:hint="eastAsia"/>
          <w:sz w:val="24"/>
          <w:szCs w:val="24"/>
        </w:rPr>
        <w:t>環境基準における指標が大腸菌群数から大腸菌数に変更され</w:t>
      </w:r>
      <w:r w:rsidR="00D25712">
        <w:rPr>
          <w:rFonts w:asciiTheme="minorEastAsia" w:hAnsiTheme="minorEastAsia" w:hint="eastAsia"/>
          <w:sz w:val="24"/>
          <w:szCs w:val="24"/>
        </w:rPr>
        <w:t>たことから、基準値の維持・達成等を目的としている排水基準も同一に管理する必要が</w:t>
      </w:r>
      <w:r w:rsidR="002A52CC">
        <w:rPr>
          <w:rFonts w:asciiTheme="minorEastAsia" w:hAnsiTheme="minorEastAsia" w:hint="eastAsia"/>
          <w:sz w:val="24"/>
          <w:szCs w:val="24"/>
        </w:rPr>
        <w:t>ある。</w:t>
      </w:r>
    </w:p>
    <w:p w14:paraId="63E92201" w14:textId="76478DD8" w:rsidR="00205EF5" w:rsidRDefault="002A52CC" w:rsidP="002A52CC">
      <w:pPr>
        <w:overflowPunct w:val="0"/>
        <w:autoSpaceDE w:val="0"/>
        <w:autoSpaceDN w:val="0"/>
        <w:ind w:leftChars="100" w:left="570" w:hangingChars="150" w:hanging="360"/>
        <w:rPr>
          <w:rFonts w:asciiTheme="minorEastAsia" w:hAnsiTheme="minorEastAsia"/>
          <w:sz w:val="24"/>
          <w:szCs w:val="24"/>
        </w:rPr>
      </w:pPr>
      <w:r>
        <w:rPr>
          <w:rFonts w:asciiTheme="minorEastAsia" w:hAnsiTheme="minorEastAsia" w:hint="eastAsia"/>
          <w:sz w:val="24"/>
          <w:szCs w:val="24"/>
        </w:rPr>
        <w:t xml:space="preserve">　　 </w:t>
      </w:r>
      <w:r w:rsidR="001C0537">
        <w:rPr>
          <w:rFonts w:asciiTheme="minorEastAsia" w:hAnsiTheme="minorEastAsia" w:hint="eastAsia"/>
          <w:sz w:val="24"/>
          <w:szCs w:val="24"/>
        </w:rPr>
        <w:t>したがって、条例</w:t>
      </w:r>
      <w:r>
        <w:rPr>
          <w:rFonts w:asciiTheme="minorEastAsia" w:hAnsiTheme="minorEastAsia" w:hint="eastAsia"/>
          <w:sz w:val="24"/>
          <w:szCs w:val="24"/>
        </w:rPr>
        <w:t>においても項目及び基準値を改正することが適当である。</w:t>
      </w:r>
    </w:p>
    <w:p w14:paraId="5F87A4EA" w14:textId="01B5C9B9" w:rsidR="002A52CC" w:rsidRPr="002A52CC" w:rsidRDefault="002A52CC" w:rsidP="002A52CC">
      <w:pPr>
        <w:overflowPunct w:val="0"/>
        <w:autoSpaceDE w:val="0"/>
        <w:autoSpaceDN w:val="0"/>
        <w:ind w:leftChars="100" w:left="570" w:hangingChars="150" w:hanging="360"/>
        <w:rPr>
          <w:rFonts w:ascii="ＭＳ ゴシック" w:eastAsia="ＭＳ ゴシック" w:hAnsi="ＭＳ ゴシック"/>
          <w:sz w:val="24"/>
          <w:szCs w:val="24"/>
        </w:rPr>
      </w:pPr>
      <w:r>
        <w:rPr>
          <w:rFonts w:asciiTheme="minorEastAsia" w:hAnsiTheme="minorEastAsia"/>
          <w:sz w:val="24"/>
          <w:szCs w:val="24"/>
        </w:rPr>
        <w:t xml:space="preserve">     </w:t>
      </w:r>
    </w:p>
    <w:p w14:paraId="180A3209" w14:textId="77777777" w:rsidR="00464CD5" w:rsidRPr="00464CD5" w:rsidRDefault="00464CD5" w:rsidP="009A7964">
      <w:pPr>
        <w:tabs>
          <w:tab w:val="left" w:pos="870"/>
        </w:tabs>
        <w:overflowPunct w:val="0"/>
        <w:autoSpaceDE w:val="0"/>
        <w:autoSpaceDN w:val="0"/>
        <w:ind w:leftChars="100" w:left="450" w:hangingChars="100" w:hanging="240"/>
        <w:rPr>
          <w:rFonts w:asciiTheme="majorEastAsia" w:eastAsiaTheme="majorEastAsia" w:hAnsiTheme="majorEastAsia"/>
          <w:sz w:val="24"/>
          <w:szCs w:val="24"/>
        </w:rPr>
      </w:pPr>
    </w:p>
    <w:p w14:paraId="7C64332C" w14:textId="77777777" w:rsidR="00477B85" w:rsidRDefault="00477B85">
      <w:pPr>
        <w:widowControl/>
        <w:jc w:val="left"/>
        <w:rPr>
          <w:rFonts w:asciiTheme="majorEastAsia" w:eastAsiaTheme="majorEastAsia" w:hAnsiTheme="majorEastAsia"/>
          <w:sz w:val="24"/>
          <w:szCs w:val="24"/>
        </w:rPr>
      </w:pPr>
      <w:r>
        <w:rPr>
          <w:rFonts w:asciiTheme="majorEastAsia" w:eastAsiaTheme="majorEastAsia" w:hAnsiTheme="majorEastAsia"/>
          <w:sz w:val="24"/>
          <w:szCs w:val="24"/>
        </w:rPr>
        <w:br w:type="page"/>
      </w:r>
    </w:p>
    <w:p w14:paraId="2D0E3C67" w14:textId="4B4AC5C2" w:rsidR="00283526" w:rsidRDefault="009A7964" w:rsidP="00283526">
      <w:pPr>
        <w:overflowPunct w:val="0"/>
        <w:autoSpaceDE w:val="0"/>
        <w:autoSpaceDN w:val="0"/>
        <w:rPr>
          <w:rFonts w:asciiTheme="majorEastAsia" w:eastAsiaTheme="majorEastAsia" w:hAnsiTheme="majorEastAsia"/>
          <w:sz w:val="24"/>
          <w:szCs w:val="24"/>
        </w:rPr>
      </w:pPr>
      <w:r>
        <w:rPr>
          <w:rFonts w:asciiTheme="majorEastAsia" w:eastAsiaTheme="majorEastAsia" w:hAnsiTheme="majorEastAsia" w:hint="eastAsia"/>
          <w:sz w:val="24"/>
          <w:szCs w:val="24"/>
        </w:rPr>
        <w:t>３　条例施行規則の</w:t>
      </w:r>
      <w:r w:rsidR="00CE3B91">
        <w:rPr>
          <w:rFonts w:asciiTheme="majorEastAsia" w:eastAsiaTheme="majorEastAsia" w:hAnsiTheme="majorEastAsia" w:hint="eastAsia"/>
          <w:sz w:val="24"/>
          <w:szCs w:val="24"/>
        </w:rPr>
        <w:t>改正</w:t>
      </w:r>
      <w:r w:rsidR="002F34EA">
        <w:rPr>
          <w:rFonts w:asciiTheme="majorEastAsia" w:eastAsiaTheme="majorEastAsia" w:hAnsiTheme="majorEastAsia" w:hint="eastAsia"/>
          <w:sz w:val="24"/>
          <w:szCs w:val="24"/>
        </w:rPr>
        <w:t>案</w:t>
      </w:r>
      <w:r w:rsidR="00283526">
        <w:rPr>
          <w:rFonts w:asciiTheme="majorEastAsia" w:eastAsiaTheme="majorEastAsia" w:hAnsiTheme="majorEastAsia" w:hint="eastAsia"/>
          <w:sz w:val="24"/>
          <w:szCs w:val="24"/>
        </w:rPr>
        <w:t>について</w:t>
      </w:r>
    </w:p>
    <w:p w14:paraId="08E58C06" w14:textId="66F485C6" w:rsidR="00283526" w:rsidRDefault="00283526" w:rsidP="00283526">
      <w:pPr>
        <w:overflowPunct w:val="0"/>
        <w:autoSpaceDE w:val="0"/>
        <w:autoSpaceDN w:val="0"/>
        <w:ind w:leftChars="100" w:left="450" w:hangingChars="100" w:hanging="240"/>
        <w:rPr>
          <w:rFonts w:ascii="ＭＳ ゴシック" w:eastAsia="ＭＳ ゴシック" w:hAnsi="ＭＳ ゴシック"/>
          <w:sz w:val="24"/>
          <w:szCs w:val="24"/>
        </w:rPr>
      </w:pPr>
      <w:r>
        <w:rPr>
          <w:rFonts w:asciiTheme="minorEastAsia" w:hAnsiTheme="minorEastAsia" w:hint="eastAsia"/>
          <w:sz w:val="24"/>
          <w:szCs w:val="24"/>
        </w:rPr>
        <w:t>(1</w:t>
      </w:r>
      <w:r>
        <w:rPr>
          <w:rFonts w:asciiTheme="minorEastAsia" w:hAnsiTheme="minorEastAsia"/>
          <w:sz w:val="24"/>
          <w:szCs w:val="24"/>
        </w:rPr>
        <w:t>)</w:t>
      </w:r>
      <w:r>
        <w:rPr>
          <w:rFonts w:asciiTheme="minorEastAsia" w:hAnsiTheme="minorEastAsia" w:hint="eastAsia"/>
          <w:sz w:val="24"/>
          <w:szCs w:val="24"/>
        </w:rPr>
        <w:t xml:space="preserve">　</w:t>
      </w:r>
      <w:r>
        <w:rPr>
          <w:rFonts w:ascii="ＭＳ ゴシック" w:eastAsia="ＭＳ ゴシック" w:hAnsi="ＭＳ ゴシック" w:hint="eastAsia"/>
          <w:sz w:val="24"/>
          <w:szCs w:val="24"/>
        </w:rPr>
        <w:t>概要</w:t>
      </w:r>
    </w:p>
    <w:p w14:paraId="4DBCFB55" w14:textId="2B1C1121" w:rsidR="009E2DAA" w:rsidRPr="006668AF" w:rsidRDefault="009E2DAA" w:rsidP="001A5897">
      <w:pPr>
        <w:overflowPunct w:val="0"/>
        <w:autoSpaceDE w:val="0"/>
        <w:autoSpaceDN w:val="0"/>
        <w:ind w:leftChars="100" w:left="570" w:hangingChars="150" w:hanging="360"/>
        <w:rPr>
          <w:rFonts w:asciiTheme="minorEastAsia" w:hAnsiTheme="minorEastAsia"/>
          <w:sz w:val="24"/>
          <w:szCs w:val="24"/>
        </w:rPr>
      </w:pPr>
      <w:r>
        <w:rPr>
          <w:rFonts w:ascii="ＭＳ ゴシック" w:eastAsia="ＭＳ ゴシック" w:hAnsi="ＭＳ ゴシック" w:hint="eastAsia"/>
          <w:sz w:val="24"/>
          <w:szCs w:val="24"/>
        </w:rPr>
        <w:t xml:space="preserve">　　 </w:t>
      </w:r>
      <w:r w:rsidR="006668AF">
        <w:rPr>
          <w:rFonts w:asciiTheme="minorEastAsia" w:hAnsiTheme="minorEastAsia" w:hint="eastAsia"/>
          <w:sz w:val="24"/>
          <w:szCs w:val="24"/>
        </w:rPr>
        <w:t>法において有害物質や生活環境に被害を生ずるおそれのある汚水又は廃水を排出する施設として「特定施設」が規定されており、条例においては同様にそうした施設を横出しで規定し、法との区別を図るために「汚水等排出施設」として規制している。</w:t>
      </w:r>
    </w:p>
    <w:p w14:paraId="3E3EDFEF" w14:textId="139DDF25" w:rsidR="00464CD5" w:rsidRPr="00762C99" w:rsidRDefault="00283526" w:rsidP="00464CD5">
      <w:pPr>
        <w:overflowPunct w:val="0"/>
        <w:autoSpaceDE w:val="0"/>
        <w:autoSpaceDN w:val="0"/>
        <w:ind w:leftChars="210" w:left="561" w:hangingChars="50" w:hanging="120"/>
        <w:rPr>
          <w:rFonts w:asciiTheme="minorEastAsia" w:hAnsiTheme="minorEastAsia"/>
          <w:sz w:val="24"/>
          <w:szCs w:val="24"/>
        </w:rPr>
      </w:pPr>
      <w:r>
        <w:rPr>
          <w:rFonts w:ascii="ＭＳ ゴシック" w:eastAsia="ＭＳ ゴシック" w:hAnsi="ＭＳ ゴシック" w:hint="eastAsia"/>
          <w:sz w:val="24"/>
          <w:szCs w:val="24"/>
        </w:rPr>
        <w:t xml:space="preserve">　</w:t>
      </w:r>
      <w:r w:rsidR="00464CD5">
        <w:rPr>
          <w:rFonts w:ascii="ＭＳ ゴシック" w:eastAsia="ＭＳ ゴシック" w:hAnsi="ＭＳ ゴシック" w:hint="eastAsia"/>
          <w:sz w:val="24"/>
          <w:szCs w:val="24"/>
        </w:rPr>
        <w:t xml:space="preserve"> </w:t>
      </w:r>
      <w:r w:rsidR="006668AF">
        <w:rPr>
          <w:rFonts w:asciiTheme="minorEastAsia" w:hAnsiTheme="minorEastAsia" w:hint="eastAsia"/>
          <w:sz w:val="24"/>
          <w:szCs w:val="24"/>
        </w:rPr>
        <w:t>汚水等排出施設については、健康有害物質及び生活環境に係る排水基準が条例施行規則別表第９、10で定められている。</w:t>
      </w:r>
    </w:p>
    <w:p w14:paraId="5EE7CD80" w14:textId="2AA359A5" w:rsidR="00283526" w:rsidRPr="00283526" w:rsidRDefault="00283526" w:rsidP="00283526">
      <w:pPr>
        <w:overflowPunct w:val="0"/>
        <w:autoSpaceDE w:val="0"/>
        <w:autoSpaceDN w:val="0"/>
        <w:rPr>
          <w:rFonts w:asciiTheme="minorEastAsia" w:hAnsiTheme="minorEastAsia"/>
          <w:sz w:val="24"/>
          <w:szCs w:val="24"/>
        </w:rPr>
      </w:pPr>
    </w:p>
    <w:p w14:paraId="799E4B5C" w14:textId="08CA86A7" w:rsidR="00E4293B" w:rsidRPr="00E4293B" w:rsidRDefault="00E4293B" w:rsidP="00D13553">
      <w:pPr>
        <w:overflowPunct w:val="0"/>
        <w:autoSpaceDE w:val="0"/>
        <w:autoSpaceDN w:val="0"/>
        <w:ind w:leftChars="100" w:left="450" w:hangingChars="100" w:hanging="240"/>
        <w:rPr>
          <w:rFonts w:asciiTheme="minorEastAsia" w:hAnsiTheme="minorEastAsia"/>
          <w:sz w:val="24"/>
          <w:szCs w:val="24"/>
        </w:rPr>
      </w:pPr>
      <w:r>
        <w:rPr>
          <w:rFonts w:asciiTheme="minorEastAsia" w:hAnsiTheme="minorEastAsia" w:hint="eastAsia"/>
          <w:sz w:val="24"/>
          <w:szCs w:val="24"/>
        </w:rPr>
        <w:t>(</w:t>
      </w:r>
      <w:r w:rsidR="00464CD5">
        <w:rPr>
          <w:rFonts w:asciiTheme="minorEastAsia" w:hAnsiTheme="minorEastAsia" w:hint="eastAsia"/>
          <w:sz w:val="24"/>
          <w:szCs w:val="24"/>
        </w:rPr>
        <w:t>2</w:t>
      </w:r>
      <w:r>
        <w:rPr>
          <w:rFonts w:asciiTheme="minorEastAsia" w:hAnsiTheme="minorEastAsia"/>
          <w:sz w:val="24"/>
          <w:szCs w:val="24"/>
        </w:rPr>
        <w:t>)</w:t>
      </w:r>
      <w:r w:rsidR="00464CD5">
        <w:rPr>
          <w:rFonts w:asciiTheme="minorEastAsia" w:hAnsiTheme="minorEastAsia" w:hint="eastAsia"/>
          <w:sz w:val="24"/>
          <w:szCs w:val="24"/>
        </w:rPr>
        <w:t xml:space="preserve">　</w:t>
      </w:r>
      <w:r w:rsidR="00464CD5" w:rsidRPr="00464CD5">
        <w:rPr>
          <w:rFonts w:asciiTheme="majorEastAsia" w:eastAsiaTheme="majorEastAsia" w:hAnsiTheme="majorEastAsia" w:hint="eastAsia"/>
          <w:sz w:val="24"/>
          <w:szCs w:val="24"/>
        </w:rPr>
        <w:t>改正内容</w:t>
      </w:r>
    </w:p>
    <w:p w14:paraId="65196193" w14:textId="0A00D0AE" w:rsidR="00BA2611" w:rsidRDefault="00E936E4" w:rsidP="00E936E4">
      <w:pPr>
        <w:overflowPunct w:val="0"/>
        <w:autoSpaceDE w:val="0"/>
        <w:autoSpaceDN w:val="0"/>
        <w:ind w:leftChars="100" w:left="450" w:hangingChars="100" w:hanging="240"/>
        <w:rPr>
          <w:rFonts w:asciiTheme="minorEastAsia" w:hAnsiTheme="minorEastAsia"/>
          <w:sz w:val="24"/>
          <w:szCs w:val="24"/>
        </w:rPr>
      </w:pPr>
      <w:r>
        <w:rPr>
          <w:rFonts w:asciiTheme="minorEastAsia" w:hAnsiTheme="minorEastAsia" w:hint="eastAsia"/>
          <w:sz w:val="24"/>
          <w:szCs w:val="24"/>
        </w:rPr>
        <w:t xml:space="preserve">　 ア　</w:t>
      </w:r>
      <w:r>
        <w:rPr>
          <w:rFonts w:ascii="ＭＳ ゴシック" w:eastAsia="ＭＳ ゴシック" w:hAnsi="ＭＳ ゴシック" w:hint="eastAsia"/>
          <w:sz w:val="24"/>
          <w:szCs w:val="24"/>
        </w:rPr>
        <w:t>六価</w:t>
      </w:r>
      <w:r w:rsidRPr="00C76022">
        <w:rPr>
          <w:rFonts w:ascii="ＭＳ ゴシック" w:eastAsia="ＭＳ ゴシック" w:hAnsi="ＭＳ ゴシック" w:hint="eastAsia"/>
          <w:sz w:val="24"/>
          <w:szCs w:val="24"/>
        </w:rPr>
        <w:t>クロム化合物</w:t>
      </w:r>
      <w:r w:rsidRPr="005D6E08">
        <w:rPr>
          <w:rFonts w:ascii="ＭＳ ゴシック" w:eastAsia="ＭＳ ゴシック" w:hAnsi="ＭＳ ゴシック" w:hint="eastAsia"/>
          <w:sz w:val="24"/>
          <w:szCs w:val="24"/>
        </w:rPr>
        <w:t>の基準値の変更</w:t>
      </w:r>
      <w:r>
        <w:rPr>
          <w:rFonts w:asciiTheme="minorEastAsia" w:hAnsiTheme="minorEastAsia" w:hint="eastAsia"/>
          <w:sz w:val="24"/>
          <w:szCs w:val="24"/>
        </w:rPr>
        <w:t>（規則別表第９関係）</w:t>
      </w:r>
    </w:p>
    <w:p w14:paraId="6DC3F0F2" w14:textId="3B6B7618" w:rsidR="00E936E4" w:rsidRPr="00762C99" w:rsidRDefault="00E936E4" w:rsidP="00E936E4">
      <w:pPr>
        <w:overflowPunct w:val="0"/>
        <w:autoSpaceDE w:val="0"/>
        <w:autoSpaceDN w:val="0"/>
        <w:ind w:leftChars="100" w:left="810" w:hangingChars="250" w:hanging="600"/>
        <w:rPr>
          <w:rFonts w:asciiTheme="minorEastAsia" w:hAnsiTheme="minorEastAsia"/>
          <w:sz w:val="24"/>
          <w:szCs w:val="24"/>
        </w:rPr>
      </w:pPr>
      <w:r>
        <w:rPr>
          <w:rFonts w:asciiTheme="minorEastAsia" w:hAnsiTheme="minorEastAsia" w:hint="eastAsia"/>
          <w:sz w:val="24"/>
          <w:szCs w:val="24"/>
        </w:rPr>
        <w:t xml:space="preserve">　　　 </w:t>
      </w:r>
      <w:r w:rsidRPr="00762C99">
        <w:rPr>
          <w:rFonts w:asciiTheme="minorEastAsia" w:hAnsiTheme="minorEastAsia" w:hint="eastAsia"/>
          <w:sz w:val="24"/>
          <w:szCs w:val="24"/>
        </w:rPr>
        <w:t>条例施行規則別表第９で定める排水基準について、６価クロム化合物に係る許容限度を１リットルにつき６価クロム化合物0.5ミリグラムから0.2ミリグラム</w:t>
      </w:r>
      <w:r w:rsidR="008A1B79" w:rsidRPr="00762C99">
        <w:rPr>
          <w:rFonts w:asciiTheme="minorEastAsia" w:hAnsiTheme="minorEastAsia" w:hint="eastAsia"/>
          <w:sz w:val="24"/>
          <w:szCs w:val="24"/>
        </w:rPr>
        <w:t>に強化する</w:t>
      </w:r>
      <w:r w:rsidRPr="00762C99">
        <w:rPr>
          <w:rFonts w:asciiTheme="minorEastAsia" w:hAnsiTheme="minorEastAsia" w:hint="eastAsia"/>
          <w:sz w:val="24"/>
          <w:szCs w:val="24"/>
        </w:rPr>
        <w:t>。</w:t>
      </w:r>
    </w:p>
    <w:p w14:paraId="295DFFC8" w14:textId="77777777" w:rsidR="00E936E4" w:rsidRDefault="00E936E4" w:rsidP="00E936E4">
      <w:pPr>
        <w:overflowPunct w:val="0"/>
        <w:autoSpaceDE w:val="0"/>
        <w:autoSpaceDN w:val="0"/>
        <w:ind w:leftChars="100" w:left="810" w:hangingChars="250" w:hanging="600"/>
        <w:rPr>
          <w:rFonts w:asciiTheme="minorEastAsia" w:hAnsiTheme="minorEastAsia"/>
          <w:sz w:val="24"/>
          <w:szCs w:val="24"/>
        </w:rPr>
      </w:pPr>
    </w:p>
    <w:p w14:paraId="4704156E" w14:textId="1357898B" w:rsidR="00E936E4" w:rsidRDefault="00E936E4" w:rsidP="00E936E4">
      <w:pPr>
        <w:overflowPunct w:val="0"/>
        <w:autoSpaceDE w:val="0"/>
        <w:autoSpaceDN w:val="0"/>
        <w:ind w:leftChars="100" w:left="810" w:hangingChars="250" w:hanging="600"/>
        <w:rPr>
          <w:rFonts w:asciiTheme="minorEastAsia" w:hAnsiTheme="minorEastAsia"/>
          <w:sz w:val="24"/>
          <w:szCs w:val="24"/>
        </w:rPr>
      </w:pPr>
      <w:r>
        <w:rPr>
          <w:rFonts w:asciiTheme="minorEastAsia" w:hAnsiTheme="minorEastAsia" w:hint="eastAsia"/>
          <w:sz w:val="24"/>
          <w:szCs w:val="24"/>
        </w:rPr>
        <w:t xml:space="preserve">　 イ　</w:t>
      </w:r>
      <w:r>
        <w:rPr>
          <w:rFonts w:ascii="ＭＳ ゴシック" w:eastAsia="ＭＳ ゴシック" w:hAnsi="ＭＳ ゴシック" w:hint="eastAsia"/>
          <w:sz w:val="24"/>
          <w:szCs w:val="24"/>
        </w:rPr>
        <w:t>大腸菌群数から大腸菌数へ変更</w:t>
      </w:r>
      <w:r w:rsidR="007115D2">
        <w:rPr>
          <w:rFonts w:asciiTheme="minorEastAsia" w:hAnsiTheme="minorEastAsia" w:hint="eastAsia"/>
          <w:sz w:val="24"/>
          <w:szCs w:val="24"/>
        </w:rPr>
        <w:t>（規則</w:t>
      </w:r>
      <w:r>
        <w:rPr>
          <w:rFonts w:asciiTheme="minorEastAsia" w:hAnsiTheme="minorEastAsia" w:hint="eastAsia"/>
          <w:sz w:val="24"/>
          <w:szCs w:val="24"/>
        </w:rPr>
        <w:t>第７</w:t>
      </w:r>
      <w:r w:rsidR="007115D2">
        <w:rPr>
          <w:rFonts w:asciiTheme="minorEastAsia" w:hAnsiTheme="minorEastAsia" w:hint="eastAsia"/>
          <w:sz w:val="24"/>
          <w:szCs w:val="24"/>
        </w:rPr>
        <w:t>条</w:t>
      </w:r>
      <w:r>
        <w:rPr>
          <w:rFonts w:asciiTheme="minorEastAsia" w:hAnsiTheme="minorEastAsia" w:hint="eastAsia"/>
          <w:sz w:val="24"/>
          <w:szCs w:val="24"/>
        </w:rPr>
        <w:t>関係）</w:t>
      </w:r>
    </w:p>
    <w:p w14:paraId="6AA4B216" w14:textId="5C35278D" w:rsidR="00E936E4" w:rsidRPr="00762C99" w:rsidRDefault="00E936E4" w:rsidP="00E936E4">
      <w:pPr>
        <w:overflowPunct w:val="0"/>
        <w:autoSpaceDE w:val="0"/>
        <w:autoSpaceDN w:val="0"/>
        <w:ind w:leftChars="100" w:left="810" w:hangingChars="250" w:hanging="600"/>
        <w:rPr>
          <w:rFonts w:asciiTheme="minorEastAsia" w:hAnsiTheme="minorEastAsia"/>
          <w:sz w:val="24"/>
          <w:szCs w:val="24"/>
        </w:rPr>
      </w:pPr>
      <w:r>
        <w:rPr>
          <w:rFonts w:asciiTheme="minorEastAsia" w:hAnsiTheme="minorEastAsia" w:hint="eastAsia"/>
          <w:sz w:val="24"/>
          <w:szCs w:val="24"/>
        </w:rPr>
        <w:t xml:space="preserve">　　　 </w:t>
      </w:r>
      <w:r w:rsidRPr="00762C99">
        <w:rPr>
          <w:rFonts w:asciiTheme="minorEastAsia" w:hAnsiTheme="minorEastAsia" w:hint="eastAsia"/>
          <w:sz w:val="24"/>
          <w:szCs w:val="24"/>
        </w:rPr>
        <w:t>条例施行規則第７条で定める項目について、</w:t>
      </w:r>
      <w:r w:rsidR="008A1B79" w:rsidRPr="00762C99">
        <w:rPr>
          <w:rFonts w:asciiTheme="minorEastAsia" w:hAnsiTheme="minorEastAsia" w:hint="eastAsia"/>
          <w:sz w:val="24"/>
          <w:szCs w:val="24"/>
        </w:rPr>
        <w:t>大腸菌群数から大腸菌数へ変更する</w:t>
      </w:r>
      <w:r w:rsidRPr="00762C99">
        <w:rPr>
          <w:rFonts w:asciiTheme="minorEastAsia" w:hAnsiTheme="minorEastAsia" w:hint="eastAsia"/>
          <w:sz w:val="24"/>
          <w:szCs w:val="24"/>
        </w:rPr>
        <w:t>。</w:t>
      </w:r>
    </w:p>
    <w:p w14:paraId="7E752A16" w14:textId="12D0CB82" w:rsidR="00E936E4" w:rsidRDefault="00E936E4" w:rsidP="00E936E4">
      <w:pPr>
        <w:overflowPunct w:val="0"/>
        <w:autoSpaceDE w:val="0"/>
        <w:autoSpaceDN w:val="0"/>
        <w:ind w:leftChars="100" w:left="810" w:hangingChars="250" w:hanging="600"/>
        <w:rPr>
          <w:rFonts w:asciiTheme="minorEastAsia" w:hAnsiTheme="minorEastAsia"/>
          <w:sz w:val="24"/>
          <w:szCs w:val="24"/>
        </w:rPr>
      </w:pPr>
    </w:p>
    <w:p w14:paraId="2B9D067E" w14:textId="77777777" w:rsidR="00E936E4" w:rsidRPr="00E4293B" w:rsidRDefault="00E936E4" w:rsidP="00E936E4">
      <w:pPr>
        <w:overflowPunct w:val="0"/>
        <w:autoSpaceDE w:val="0"/>
        <w:autoSpaceDN w:val="0"/>
        <w:ind w:leftChars="100" w:left="450" w:hangingChars="100" w:hanging="240"/>
        <w:rPr>
          <w:rFonts w:asciiTheme="minorEastAsia" w:hAnsiTheme="minorEastAsia"/>
          <w:sz w:val="24"/>
          <w:szCs w:val="24"/>
        </w:rPr>
      </w:pPr>
      <w:r>
        <w:rPr>
          <w:rFonts w:asciiTheme="minorEastAsia" w:hAnsiTheme="minorEastAsia" w:hint="eastAsia"/>
          <w:sz w:val="24"/>
          <w:szCs w:val="24"/>
        </w:rPr>
        <w:t xml:space="preserve">　 ウ　</w:t>
      </w:r>
      <w:r>
        <w:rPr>
          <w:rFonts w:ascii="ＭＳ ゴシック" w:eastAsia="ＭＳ ゴシック" w:hAnsi="ＭＳ ゴシック" w:hint="eastAsia"/>
          <w:sz w:val="24"/>
          <w:szCs w:val="24"/>
        </w:rPr>
        <w:t>大腸菌数</w:t>
      </w:r>
      <w:r w:rsidRPr="005D6E08">
        <w:rPr>
          <w:rFonts w:ascii="ＭＳ ゴシック" w:eastAsia="ＭＳ ゴシック" w:hAnsi="ＭＳ ゴシック" w:hint="eastAsia"/>
          <w:sz w:val="24"/>
          <w:szCs w:val="24"/>
        </w:rPr>
        <w:t>の基準値の変更</w:t>
      </w:r>
      <w:r>
        <w:rPr>
          <w:rFonts w:asciiTheme="minorEastAsia" w:hAnsiTheme="minorEastAsia" w:hint="eastAsia"/>
          <w:sz w:val="24"/>
          <w:szCs w:val="24"/>
        </w:rPr>
        <w:t>（規則別表第10関係）</w:t>
      </w:r>
    </w:p>
    <w:p w14:paraId="6F1BE30F" w14:textId="149F396A" w:rsidR="00E936E4" w:rsidRPr="00762C99" w:rsidRDefault="00E936E4" w:rsidP="00E936E4">
      <w:pPr>
        <w:overflowPunct w:val="0"/>
        <w:autoSpaceDE w:val="0"/>
        <w:autoSpaceDN w:val="0"/>
        <w:ind w:leftChars="100" w:left="810" w:hangingChars="250" w:hanging="600"/>
        <w:rPr>
          <w:rFonts w:asciiTheme="minorEastAsia" w:hAnsiTheme="minorEastAsia"/>
          <w:sz w:val="24"/>
          <w:szCs w:val="24"/>
        </w:rPr>
      </w:pPr>
      <w:r>
        <w:rPr>
          <w:rFonts w:asciiTheme="minorEastAsia" w:hAnsiTheme="minorEastAsia" w:hint="eastAsia"/>
          <w:sz w:val="24"/>
          <w:szCs w:val="24"/>
        </w:rPr>
        <w:t xml:space="preserve">　　　 </w:t>
      </w:r>
      <w:r w:rsidRPr="00762C99">
        <w:rPr>
          <w:rFonts w:asciiTheme="minorEastAsia" w:hAnsiTheme="minorEastAsia" w:hint="eastAsia"/>
          <w:sz w:val="24"/>
          <w:szCs w:val="24"/>
        </w:rPr>
        <w:t>条例施行規則別表第10で定める排水基準について、項目を大腸菌群数（単位</w:t>
      </w:r>
      <w:r w:rsidR="00D126D6" w:rsidRPr="00762C99">
        <w:rPr>
          <w:rFonts w:asciiTheme="minorEastAsia" w:hAnsiTheme="minorEastAsia" w:hint="eastAsia"/>
          <w:sz w:val="24"/>
          <w:szCs w:val="24"/>
        </w:rPr>
        <w:t xml:space="preserve">　</w:t>
      </w:r>
      <w:r w:rsidRPr="00762C99">
        <w:rPr>
          <w:rFonts w:asciiTheme="minorEastAsia" w:hAnsiTheme="minorEastAsia" w:hint="eastAsia"/>
          <w:sz w:val="24"/>
          <w:szCs w:val="24"/>
        </w:rPr>
        <w:t>１立方センチメートルにつき個）から大腸菌数（単位</w:t>
      </w:r>
      <w:r w:rsidR="00B127B7" w:rsidRPr="00762C99">
        <w:rPr>
          <w:rFonts w:asciiTheme="minorEastAsia" w:hAnsiTheme="minorEastAsia" w:hint="eastAsia"/>
          <w:sz w:val="24"/>
          <w:szCs w:val="24"/>
        </w:rPr>
        <w:t xml:space="preserve">　</w:t>
      </w:r>
      <w:r w:rsidRPr="00762C99">
        <w:rPr>
          <w:rFonts w:asciiTheme="minorEastAsia" w:hAnsiTheme="minorEastAsia" w:hint="eastAsia"/>
          <w:sz w:val="24"/>
          <w:szCs w:val="24"/>
        </w:rPr>
        <w:t>１ミリリットルにつき</w:t>
      </w:r>
      <w:r w:rsidR="007612D9" w:rsidRPr="00762C99">
        <w:rPr>
          <w:rFonts w:asciiTheme="minorEastAsia" w:hAnsiTheme="minorEastAsia" w:hint="eastAsia"/>
          <w:sz w:val="24"/>
          <w:szCs w:val="24"/>
        </w:rPr>
        <w:t>コロニー形成単位</w:t>
      </w:r>
      <w:r w:rsidRPr="00762C99">
        <w:rPr>
          <w:rFonts w:asciiTheme="minorEastAsia" w:hAnsiTheme="minorEastAsia" w:hint="eastAsia"/>
          <w:sz w:val="24"/>
          <w:szCs w:val="24"/>
        </w:rPr>
        <w:t>）へ変更し、許容限度を日間平均</w:t>
      </w:r>
      <w:r w:rsidRPr="00762C99">
        <w:rPr>
          <w:rFonts w:asciiTheme="minorEastAsia" w:hAnsiTheme="minorEastAsia"/>
          <w:sz w:val="24"/>
          <w:szCs w:val="24"/>
        </w:rPr>
        <w:t>3,000</w:t>
      </w:r>
      <w:r w:rsidRPr="00762C99">
        <w:rPr>
          <w:rFonts w:asciiTheme="minorEastAsia" w:hAnsiTheme="minorEastAsia" w:hint="eastAsia"/>
          <w:sz w:val="24"/>
          <w:szCs w:val="24"/>
        </w:rPr>
        <w:t>から日間平均800にする。</w:t>
      </w:r>
    </w:p>
    <w:p w14:paraId="3CA75F1D" w14:textId="748B5D74" w:rsidR="00E936E4" w:rsidRPr="00762C99" w:rsidRDefault="00E936E4" w:rsidP="00193407">
      <w:pPr>
        <w:overflowPunct w:val="0"/>
        <w:autoSpaceDE w:val="0"/>
        <w:autoSpaceDN w:val="0"/>
        <w:rPr>
          <w:rFonts w:asciiTheme="minorEastAsia" w:hAnsiTheme="minorEastAsia"/>
          <w:sz w:val="24"/>
          <w:szCs w:val="24"/>
        </w:rPr>
      </w:pPr>
    </w:p>
    <w:p w14:paraId="2FA4C4D9" w14:textId="547498DE" w:rsidR="00D6260B" w:rsidRPr="00533EF0" w:rsidRDefault="00533EF0" w:rsidP="00533EF0">
      <w:pPr>
        <w:overflowPunct w:val="0"/>
        <w:autoSpaceDE w:val="0"/>
        <w:autoSpaceDN w:val="0"/>
        <w:ind w:leftChars="100" w:left="450" w:hangingChars="100" w:hanging="24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w:t>
      </w:r>
      <w:r>
        <w:rPr>
          <w:rFonts w:asciiTheme="minorEastAsia" w:hAnsiTheme="minorEastAsia" w:hint="eastAsia"/>
          <w:sz w:val="24"/>
          <w:szCs w:val="24"/>
        </w:rPr>
        <w:t xml:space="preserve">　</w:t>
      </w:r>
      <w:r>
        <w:rPr>
          <w:rFonts w:asciiTheme="majorEastAsia" w:eastAsiaTheme="majorEastAsia" w:hAnsiTheme="majorEastAsia" w:hint="eastAsia"/>
          <w:sz w:val="24"/>
          <w:szCs w:val="24"/>
        </w:rPr>
        <w:t>今後の予定</w:t>
      </w:r>
    </w:p>
    <w:p w14:paraId="7BD64E20" w14:textId="0CFA3214" w:rsidR="003C1A13" w:rsidRPr="00762C99" w:rsidRDefault="00A12480" w:rsidP="00B127B7">
      <w:pPr>
        <w:overflowPunct w:val="0"/>
        <w:autoSpaceDE w:val="0"/>
        <w:autoSpaceDN w:val="0"/>
        <w:ind w:leftChars="280" w:left="588" w:firstLineChars="100" w:firstLine="240"/>
        <w:rPr>
          <w:rFonts w:asciiTheme="minorEastAsia" w:hAnsiTheme="minorEastAsia"/>
          <w:sz w:val="24"/>
          <w:szCs w:val="24"/>
        </w:rPr>
      </w:pPr>
      <w:r w:rsidRPr="00762C99">
        <w:rPr>
          <w:rFonts w:asciiTheme="minorEastAsia" w:hAnsiTheme="minorEastAsia" w:hint="eastAsia"/>
          <w:sz w:val="24"/>
          <w:szCs w:val="24"/>
        </w:rPr>
        <w:t>改正の手続</w:t>
      </w:r>
      <w:r w:rsidR="00EB3E91" w:rsidRPr="00762C99">
        <w:rPr>
          <w:rFonts w:asciiTheme="minorEastAsia" w:hAnsiTheme="minorEastAsia" w:hint="eastAsia"/>
          <w:sz w:val="24"/>
          <w:szCs w:val="24"/>
        </w:rPr>
        <w:t>を経て</w:t>
      </w:r>
      <w:r w:rsidR="00603081" w:rsidRPr="00762C99">
        <w:rPr>
          <w:rFonts w:asciiTheme="minorEastAsia" w:hAnsiTheme="minorEastAsia" w:hint="eastAsia"/>
          <w:sz w:val="24"/>
          <w:szCs w:val="24"/>
        </w:rPr>
        <w:t>公布し、</w:t>
      </w:r>
      <w:r w:rsidR="00D525C3" w:rsidRPr="00762C99">
        <w:rPr>
          <w:rFonts w:asciiTheme="minorEastAsia" w:hAnsiTheme="minorEastAsia" w:hint="eastAsia"/>
          <w:sz w:val="24"/>
          <w:szCs w:val="24"/>
        </w:rPr>
        <w:t>法</w:t>
      </w:r>
      <w:r w:rsidR="00E973E8">
        <w:rPr>
          <w:rFonts w:asciiTheme="minorEastAsia" w:hAnsiTheme="minorEastAsia" w:hint="eastAsia"/>
          <w:sz w:val="24"/>
          <w:szCs w:val="24"/>
        </w:rPr>
        <w:t>と</w:t>
      </w:r>
      <w:r w:rsidR="00D525C3" w:rsidRPr="00762C99">
        <w:rPr>
          <w:rFonts w:asciiTheme="minorEastAsia" w:hAnsiTheme="minorEastAsia" w:hint="eastAsia"/>
          <w:sz w:val="24"/>
          <w:szCs w:val="24"/>
        </w:rPr>
        <w:t>同様に</w:t>
      </w:r>
      <w:r w:rsidR="00BA2611" w:rsidRPr="00762C99">
        <w:rPr>
          <w:rFonts w:asciiTheme="minorEastAsia" w:hAnsiTheme="minorEastAsia" w:hint="eastAsia"/>
          <w:sz w:val="24"/>
          <w:szCs w:val="24"/>
        </w:rPr>
        <w:t>六価クロム</w:t>
      </w:r>
      <w:r w:rsidR="00E936E4" w:rsidRPr="00762C99">
        <w:rPr>
          <w:rFonts w:asciiTheme="minorEastAsia" w:hAnsiTheme="minorEastAsia" w:hint="eastAsia"/>
          <w:sz w:val="24"/>
          <w:szCs w:val="24"/>
        </w:rPr>
        <w:t>化合物</w:t>
      </w:r>
      <w:r w:rsidR="00BA2611" w:rsidRPr="00762C99">
        <w:rPr>
          <w:rFonts w:asciiTheme="minorEastAsia" w:hAnsiTheme="minorEastAsia" w:hint="eastAsia"/>
          <w:sz w:val="24"/>
          <w:szCs w:val="24"/>
        </w:rPr>
        <w:t>は令和６</w:t>
      </w:r>
      <w:r w:rsidR="00603081" w:rsidRPr="00762C99">
        <w:rPr>
          <w:rFonts w:asciiTheme="minorEastAsia" w:hAnsiTheme="minorEastAsia" w:hint="eastAsia"/>
          <w:sz w:val="24"/>
          <w:szCs w:val="24"/>
        </w:rPr>
        <w:t>年４月１日</w:t>
      </w:r>
      <w:r w:rsidR="00BA2611" w:rsidRPr="00762C99">
        <w:rPr>
          <w:rFonts w:asciiTheme="minorEastAsia" w:hAnsiTheme="minorEastAsia" w:hint="eastAsia"/>
          <w:sz w:val="24"/>
          <w:szCs w:val="24"/>
        </w:rPr>
        <w:t>、大腸菌数は令和７年４月１日</w:t>
      </w:r>
      <w:r w:rsidR="00603081" w:rsidRPr="00762C99">
        <w:rPr>
          <w:rFonts w:asciiTheme="minorEastAsia" w:hAnsiTheme="minorEastAsia" w:hint="eastAsia"/>
          <w:sz w:val="24"/>
          <w:szCs w:val="24"/>
        </w:rPr>
        <w:t>から施行する。</w:t>
      </w:r>
    </w:p>
    <w:p w14:paraId="67800F18" w14:textId="7A15C540" w:rsidR="006007A5" w:rsidRDefault="006007A5" w:rsidP="006007A5">
      <w:pPr>
        <w:jc w:val="center"/>
      </w:pPr>
    </w:p>
    <w:p w14:paraId="303D247B" w14:textId="703FD051" w:rsidR="00E936E4" w:rsidRDefault="00E936E4" w:rsidP="006007A5">
      <w:pPr>
        <w:jc w:val="center"/>
      </w:pPr>
    </w:p>
    <w:p w14:paraId="5B27ADC8" w14:textId="4EBE24F3" w:rsidR="0046769D" w:rsidRDefault="0046769D" w:rsidP="006007A5">
      <w:pPr>
        <w:jc w:val="center"/>
      </w:pPr>
    </w:p>
    <w:p w14:paraId="6F9C60E1" w14:textId="5D3D9970" w:rsidR="008A1B79" w:rsidRDefault="008A1B79" w:rsidP="006007A5">
      <w:pPr>
        <w:jc w:val="center"/>
      </w:pPr>
    </w:p>
    <w:p w14:paraId="4542B8CB" w14:textId="6E5CE6F8" w:rsidR="00BA2611" w:rsidRDefault="00BA2611" w:rsidP="00C632D4">
      <w:pPr>
        <w:rPr>
          <w:rFonts w:asciiTheme="majorEastAsia" w:eastAsiaTheme="majorEastAsia" w:hAnsiTheme="majorEastAsia"/>
          <w:sz w:val="22"/>
        </w:rPr>
      </w:pPr>
    </w:p>
    <w:tbl>
      <w:tblPr>
        <w:tblStyle w:val="a5"/>
        <w:tblpPr w:leftFromText="142" w:rightFromText="142" w:vertAnchor="page" w:horzAnchor="margin" w:tblpXSpec="center" w:tblpY="2176"/>
        <w:tblW w:w="0" w:type="auto"/>
        <w:tblLook w:val="04A0" w:firstRow="1" w:lastRow="0" w:firstColumn="1" w:lastColumn="0" w:noHBand="0" w:noVBand="1"/>
      </w:tblPr>
      <w:tblGrid>
        <w:gridCol w:w="4351"/>
        <w:gridCol w:w="4351"/>
      </w:tblGrid>
      <w:tr w:rsidR="00C632D4" w14:paraId="65307742" w14:textId="77777777" w:rsidTr="00C632D4">
        <w:tc>
          <w:tcPr>
            <w:tcW w:w="4351" w:type="dxa"/>
          </w:tcPr>
          <w:p w14:paraId="303D5C37" w14:textId="77777777" w:rsidR="00C632D4" w:rsidRPr="00B2535B" w:rsidRDefault="00C632D4" w:rsidP="00C632D4">
            <w:pPr>
              <w:rPr>
                <w:rFonts w:asciiTheme="majorEastAsia" w:eastAsiaTheme="majorEastAsia" w:hAnsiTheme="majorEastAsia"/>
                <w:sz w:val="20"/>
                <w:szCs w:val="20"/>
              </w:rPr>
            </w:pPr>
            <w:r w:rsidRPr="00B2535B">
              <w:rPr>
                <w:rFonts w:asciiTheme="majorEastAsia" w:eastAsiaTheme="majorEastAsia" w:hAnsiTheme="majorEastAsia" w:hint="eastAsia"/>
                <w:sz w:val="20"/>
                <w:szCs w:val="20"/>
              </w:rPr>
              <w:t>県民の健康で快適な生活を確保するための環境の保全に関する条例</w:t>
            </w:r>
          </w:p>
        </w:tc>
        <w:tc>
          <w:tcPr>
            <w:tcW w:w="4351" w:type="dxa"/>
          </w:tcPr>
          <w:p w14:paraId="3D078971" w14:textId="77777777" w:rsidR="00C632D4" w:rsidRPr="00B2535B" w:rsidRDefault="00C632D4" w:rsidP="00C632D4">
            <w:pPr>
              <w:rPr>
                <w:rFonts w:asciiTheme="majorEastAsia" w:eastAsiaTheme="majorEastAsia" w:hAnsiTheme="majorEastAsia"/>
                <w:sz w:val="20"/>
                <w:szCs w:val="20"/>
              </w:rPr>
            </w:pPr>
            <w:r w:rsidRPr="00B2535B">
              <w:rPr>
                <w:rFonts w:asciiTheme="majorEastAsia" w:eastAsiaTheme="majorEastAsia" w:hAnsiTheme="majorEastAsia" w:hint="eastAsia"/>
                <w:sz w:val="20"/>
                <w:szCs w:val="20"/>
              </w:rPr>
              <w:t>県民の健康で快適な生活を確保するための環境の保全に関する条例施行規則</w:t>
            </w:r>
          </w:p>
        </w:tc>
      </w:tr>
      <w:tr w:rsidR="00C632D4" w:rsidRPr="00931734" w14:paraId="2B4A1B0E" w14:textId="77777777" w:rsidTr="00C632D4">
        <w:tc>
          <w:tcPr>
            <w:tcW w:w="4351" w:type="dxa"/>
          </w:tcPr>
          <w:p w14:paraId="0F5C1C8F" w14:textId="77777777" w:rsidR="00C632D4" w:rsidRPr="00931734" w:rsidRDefault="00C632D4" w:rsidP="00C632D4">
            <w:pPr>
              <w:rPr>
                <w:sz w:val="22"/>
              </w:rPr>
            </w:pPr>
            <w:r w:rsidRPr="00931734">
              <w:rPr>
                <w:rFonts w:hint="eastAsia"/>
                <w:sz w:val="22"/>
              </w:rPr>
              <w:t>（排水基準の設定）</w:t>
            </w:r>
          </w:p>
          <w:p w14:paraId="5BC05DE8" w14:textId="77777777" w:rsidR="00C632D4" w:rsidRPr="000F54F2" w:rsidRDefault="00C632D4" w:rsidP="00C632D4">
            <w:pPr>
              <w:rPr>
                <w:rFonts w:asciiTheme="minorEastAsia" w:hAnsiTheme="minorEastAsia"/>
                <w:sz w:val="22"/>
              </w:rPr>
            </w:pPr>
            <w:r w:rsidRPr="000F54F2">
              <w:rPr>
                <w:rFonts w:asciiTheme="minorEastAsia" w:hAnsiTheme="minorEastAsia" w:hint="eastAsia"/>
                <w:b/>
                <w:bCs/>
                <w:sz w:val="22"/>
              </w:rPr>
              <w:t xml:space="preserve">第23条　</w:t>
            </w:r>
            <w:r w:rsidRPr="000F54F2">
              <w:rPr>
                <w:rFonts w:asciiTheme="minorEastAsia" w:hAnsiTheme="minorEastAsia" w:hint="eastAsia"/>
                <w:bCs/>
                <w:sz w:val="22"/>
              </w:rPr>
              <w:t>排水基準は、</w:t>
            </w:r>
            <w:r w:rsidRPr="000F54F2">
              <w:rPr>
                <w:rFonts w:asciiTheme="minorEastAsia" w:hAnsiTheme="minorEastAsia" w:hint="eastAsia"/>
                <w:bCs/>
                <w:sz w:val="22"/>
                <w:u w:val="single"/>
              </w:rPr>
              <w:t>排出水の汚染状態</w:t>
            </w:r>
            <w:r w:rsidRPr="000F54F2">
              <w:rPr>
                <w:rFonts w:asciiTheme="minorEastAsia" w:hAnsiTheme="minorEastAsia" w:hint="eastAsia"/>
                <w:bCs/>
                <w:sz w:val="22"/>
              </w:rPr>
              <w:t>（熱によるものを含む。以下同じ。）について、</w:t>
            </w:r>
            <w:r w:rsidRPr="000F54F2">
              <w:rPr>
                <w:rFonts w:asciiTheme="minorEastAsia" w:hAnsiTheme="minorEastAsia" w:hint="eastAsia"/>
                <w:bCs/>
                <w:sz w:val="22"/>
                <w:u w:val="single"/>
              </w:rPr>
              <w:t>規則で定める。</w:t>
            </w:r>
          </w:p>
          <w:p w14:paraId="7DDF83D0" w14:textId="77777777" w:rsidR="00C632D4" w:rsidRPr="000F54F2" w:rsidRDefault="00C632D4" w:rsidP="00C632D4">
            <w:pPr>
              <w:rPr>
                <w:rFonts w:asciiTheme="minorEastAsia" w:hAnsiTheme="minorEastAsia"/>
                <w:bCs/>
                <w:sz w:val="22"/>
              </w:rPr>
            </w:pPr>
            <w:r w:rsidRPr="000F54F2">
              <w:rPr>
                <w:rFonts w:asciiTheme="minorEastAsia" w:hAnsiTheme="minorEastAsia" w:hint="eastAsia"/>
                <w:bCs/>
                <w:sz w:val="22"/>
              </w:rPr>
              <w:t>２</w:t>
            </w:r>
            <w:r w:rsidRPr="000F54F2">
              <w:rPr>
                <w:rFonts w:asciiTheme="minorEastAsia" w:hAnsiTheme="minorEastAsia" w:hint="eastAsia"/>
                <w:b/>
                <w:bCs/>
                <w:sz w:val="22"/>
              </w:rPr>
              <w:t xml:space="preserve">　</w:t>
            </w:r>
            <w:r w:rsidRPr="000F54F2">
              <w:rPr>
                <w:rFonts w:asciiTheme="minorEastAsia" w:hAnsiTheme="minorEastAsia" w:hint="eastAsia"/>
                <w:bCs/>
                <w:sz w:val="22"/>
              </w:rPr>
              <w:t>前項の排水基準は、健康有害物質による汚染状態にあっては、排出水に含まれる健康有害物質の量について、健康有害物質の種類ごとに定める許容限度とし、その他の汚染状態にあっては、</w:t>
            </w:r>
            <w:r w:rsidRPr="000F54F2">
              <w:rPr>
                <w:rFonts w:asciiTheme="minorEastAsia" w:hAnsiTheme="minorEastAsia" w:hint="eastAsia"/>
                <w:bCs/>
                <w:sz w:val="22"/>
                <w:u w:val="single"/>
              </w:rPr>
              <w:t>第2条第9号イに規定する項目</w:t>
            </w:r>
            <w:r w:rsidRPr="000F54F2">
              <w:rPr>
                <w:rFonts w:asciiTheme="minorEastAsia" w:hAnsiTheme="minorEastAsia" w:hint="eastAsia"/>
                <w:bCs/>
                <w:sz w:val="22"/>
              </w:rPr>
              <w:t>について、項目ごとに定める許容限度とする。</w:t>
            </w:r>
          </w:p>
          <w:p w14:paraId="02D0D068" w14:textId="77777777" w:rsidR="00C632D4" w:rsidRPr="000F54F2" w:rsidRDefault="00C632D4" w:rsidP="00C632D4">
            <w:pPr>
              <w:rPr>
                <w:rFonts w:asciiTheme="minorEastAsia" w:hAnsiTheme="minorEastAsia"/>
                <w:sz w:val="22"/>
              </w:rPr>
            </w:pPr>
          </w:p>
          <w:p w14:paraId="1FD7D36A" w14:textId="77777777" w:rsidR="00C632D4" w:rsidRPr="000F54F2" w:rsidRDefault="00C632D4" w:rsidP="00C632D4">
            <w:pPr>
              <w:rPr>
                <w:rFonts w:asciiTheme="minorEastAsia" w:hAnsiTheme="minorEastAsia"/>
                <w:sz w:val="22"/>
              </w:rPr>
            </w:pPr>
            <w:r w:rsidRPr="000F54F2">
              <w:rPr>
                <w:rFonts w:asciiTheme="minorEastAsia" w:hAnsiTheme="minorEastAsia" w:hint="eastAsia"/>
                <w:sz w:val="22"/>
              </w:rPr>
              <w:t>（排出水の排出の制限）</w:t>
            </w:r>
          </w:p>
          <w:p w14:paraId="35D654BD" w14:textId="77777777" w:rsidR="00C632D4" w:rsidRPr="000F54F2" w:rsidRDefault="00C632D4" w:rsidP="00C632D4">
            <w:pPr>
              <w:rPr>
                <w:rFonts w:asciiTheme="minorEastAsia" w:hAnsiTheme="minorEastAsia"/>
                <w:sz w:val="22"/>
              </w:rPr>
            </w:pPr>
            <w:r w:rsidRPr="000F54F2">
              <w:rPr>
                <w:rFonts w:asciiTheme="minorEastAsia" w:hAnsiTheme="minorEastAsia" w:hint="eastAsia"/>
                <w:b/>
                <w:bCs/>
                <w:sz w:val="22"/>
              </w:rPr>
              <w:t>第29条</w:t>
            </w:r>
            <w:r w:rsidRPr="000F54F2">
              <w:rPr>
                <w:rFonts w:asciiTheme="minorEastAsia" w:hAnsiTheme="minorEastAsia" w:hint="eastAsia"/>
                <w:sz w:val="22"/>
              </w:rPr>
              <w:t xml:space="preserve">　排出水を排出する者は、その汚染状態が当該汚水等特定事業場の排水口において排水基準に適合しない排出水を排出してはならない。</w:t>
            </w:r>
          </w:p>
          <w:p w14:paraId="7A7DAF39" w14:textId="77777777" w:rsidR="00C632D4" w:rsidRPr="00931734" w:rsidRDefault="00C632D4" w:rsidP="00C632D4">
            <w:pPr>
              <w:rPr>
                <w:sz w:val="22"/>
              </w:rPr>
            </w:pPr>
          </w:p>
        </w:tc>
        <w:tc>
          <w:tcPr>
            <w:tcW w:w="4351" w:type="dxa"/>
          </w:tcPr>
          <w:p w14:paraId="42B8125F" w14:textId="77777777" w:rsidR="00C632D4" w:rsidRPr="000F54F2" w:rsidRDefault="00C632D4" w:rsidP="00C632D4">
            <w:pPr>
              <w:rPr>
                <w:rFonts w:ascii="ＭＳ 明朝" w:eastAsia="ＭＳ 明朝" w:hAnsi="ＭＳ 明朝"/>
                <w:bCs/>
                <w:sz w:val="22"/>
              </w:rPr>
            </w:pPr>
            <w:r w:rsidRPr="000F54F2">
              <w:rPr>
                <w:rFonts w:ascii="ＭＳ 明朝" w:eastAsia="ＭＳ 明朝" w:hAnsi="ＭＳ 明朝" w:hint="eastAsia"/>
                <w:bCs/>
                <w:sz w:val="22"/>
              </w:rPr>
              <w:t>（排水基準）</w:t>
            </w:r>
          </w:p>
          <w:p w14:paraId="2AA5994F" w14:textId="686076F6" w:rsidR="00C632D4" w:rsidRPr="000F54F2" w:rsidRDefault="00C632D4" w:rsidP="00C632D4">
            <w:pPr>
              <w:autoSpaceDE w:val="0"/>
              <w:autoSpaceDN w:val="0"/>
              <w:adjustRightInd w:val="0"/>
              <w:jc w:val="left"/>
              <w:rPr>
                <w:rFonts w:ascii="ＭＳ 明朝" w:eastAsia="ＭＳ 明朝" w:hAnsi="ＭＳ 明朝" w:cs="ＭＳゴシック"/>
                <w:kern w:val="0"/>
                <w:sz w:val="22"/>
              </w:rPr>
            </w:pPr>
            <w:r w:rsidRPr="009811AC">
              <w:rPr>
                <w:rFonts w:asciiTheme="minorEastAsia" w:hAnsiTheme="minorEastAsia" w:hint="eastAsia"/>
                <w:b/>
                <w:bCs/>
                <w:sz w:val="22"/>
              </w:rPr>
              <w:t>第</w:t>
            </w:r>
            <w:r w:rsidR="009811AC">
              <w:rPr>
                <w:rFonts w:asciiTheme="minorEastAsia" w:hAnsiTheme="minorEastAsia" w:hint="eastAsia"/>
                <w:b/>
                <w:bCs/>
                <w:sz w:val="22"/>
              </w:rPr>
              <w:t>18</w:t>
            </w:r>
            <w:r w:rsidRPr="009811AC">
              <w:rPr>
                <w:rFonts w:asciiTheme="minorEastAsia" w:hAnsiTheme="minorEastAsia" w:hint="eastAsia"/>
                <w:b/>
                <w:bCs/>
                <w:sz w:val="22"/>
              </w:rPr>
              <w:t>条</w:t>
            </w:r>
            <w:r w:rsidRPr="000F54F2">
              <w:rPr>
                <w:rFonts w:ascii="ＭＳ 明朝" w:eastAsia="ＭＳ 明朝" w:hAnsi="ＭＳ 明朝" w:hint="eastAsia"/>
                <w:sz w:val="22"/>
              </w:rPr>
              <w:t xml:space="preserve">　</w:t>
            </w:r>
            <w:r w:rsidRPr="000F54F2">
              <w:rPr>
                <w:rFonts w:ascii="ＭＳ 明朝" w:eastAsia="ＭＳ 明朝" w:hAnsi="ＭＳ 明朝" w:cs="ＭＳゴシック" w:hint="eastAsia"/>
                <w:kern w:val="0"/>
                <w:sz w:val="22"/>
              </w:rPr>
              <w:t>条例第</w:t>
            </w:r>
            <w:r w:rsidRPr="000F54F2">
              <w:rPr>
                <w:rFonts w:ascii="ＭＳ 明朝" w:eastAsia="ＭＳ 明朝" w:hAnsi="ＭＳ 明朝" w:cs="ＭＳ明朝"/>
                <w:kern w:val="0"/>
                <w:sz w:val="22"/>
              </w:rPr>
              <w:t>23</w:t>
            </w:r>
            <w:r w:rsidRPr="000F54F2">
              <w:rPr>
                <w:rFonts w:ascii="ＭＳ 明朝" w:eastAsia="ＭＳ 明朝" w:hAnsi="ＭＳ 明朝" w:cs="ＭＳゴシック" w:hint="eastAsia"/>
                <w:kern w:val="0"/>
                <w:sz w:val="22"/>
              </w:rPr>
              <w:t>条第</w:t>
            </w:r>
            <w:r w:rsidRPr="000F54F2">
              <w:rPr>
                <w:rFonts w:ascii="ＭＳ 明朝" w:eastAsia="ＭＳ 明朝" w:hAnsi="ＭＳ 明朝" w:cs="ＭＳ明朝" w:hint="eastAsia"/>
                <w:kern w:val="0"/>
                <w:sz w:val="22"/>
              </w:rPr>
              <w:t>１</w:t>
            </w:r>
            <w:r w:rsidRPr="000F54F2">
              <w:rPr>
                <w:rFonts w:ascii="ＭＳ 明朝" w:eastAsia="ＭＳ 明朝" w:hAnsi="ＭＳ 明朝" w:cs="ＭＳゴシック" w:hint="eastAsia"/>
                <w:kern w:val="0"/>
                <w:sz w:val="22"/>
              </w:rPr>
              <w:t>項の規定による排水基準は、健康有害物質による排出水の汚染の状態については</w:t>
            </w:r>
            <w:r w:rsidRPr="000F54F2">
              <w:rPr>
                <w:rFonts w:ascii="ＭＳ 明朝" w:eastAsia="ＭＳ 明朝" w:hAnsi="ＭＳ 明朝" w:cs="ＭＳゴシック" w:hint="eastAsia"/>
                <w:kern w:val="0"/>
                <w:sz w:val="22"/>
                <w:u w:val="single"/>
              </w:rPr>
              <w:t>別表第９の中欄に掲げる健康有害物質ごとに同表の右欄に掲げるとおり</w:t>
            </w:r>
            <w:r w:rsidRPr="000F54F2">
              <w:rPr>
                <w:rFonts w:ascii="ＭＳ 明朝" w:eastAsia="ＭＳ 明朝" w:hAnsi="ＭＳ 明朝" w:cs="ＭＳゴシック" w:hint="eastAsia"/>
                <w:kern w:val="0"/>
                <w:sz w:val="22"/>
              </w:rPr>
              <w:t>とし、その他の排出水の汚染状態については</w:t>
            </w:r>
            <w:r w:rsidRPr="000F54F2">
              <w:rPr>
                <w:rFonts w:ascii="ＭＳ 明朝" w:eastAsia="ＭＳ 明朝" w:hAnsi="ＭＳ 明朝" w:cs="ＭＳゴシック" w:hint="eastAsia"/>
                <w:kern w:val="0"/>
                <w:sz w:val="22"/>
                <w:u w:val="single"/>
              </w:rPr>
              <w:t>別表第</w:t>
            </w:r>
            <w:r w:rsidRPr="000F54F2">
              <w:rPr>
                <w:rFonts w:ascii="ＭＳ 明朝" w:eastAsia="ＭＳ 明朝" w:hAnsi="ＭＳ 明朝" w:cs="ＭＳ明朝"/>
                <w:kern w:val="0"/>
                <w:sz w:val="22"/>
                <w:u w:val="single"/>
              </w:rPr>
              <w:t>10</w:t>
            </w:r>
            <w:r w:rsidRPr="000F54F2">
              <w:rPr>
                <w:rFonts w:ascii="ＭＳ 明朝" w:eastAsia="ＭＳ 明朝" w:hAnsi="ＭＳ 明朝" w:cs="ＭＳゴシック" w:hint="eastAsia"/>
                <w:kern w:val="0"/>
                <w:sz w:val="22"/>
                <w:u w:val="single"/>
              </w:rPr>
              <w:t>の中欄に掲げる項目ごとに同表の右欄に掲げるとおり</w:t>
            </w:r>
            <w:r w:rsidRPr="000F54F2">
              <w:rPr>
                <w:rFonts w:ascii="ＭＳ 明朝" w:eastAsia="ＭＳ 明朝" w:hAnsi="ＭＳ 明朝" w:cs="ＭＳゴシック" w:hint="eastAsia"/>
                <w:kern w:val="0"/>
                <w:sz w:val="22"/>
              </w:rPr>
              <w:t>とする。</w:t>
            </w:r>
          </w:p>
          <w:p w14:paraId="2DF73A86" w14:textId="77777777" w:rsidR="00C632D4" w:rsidRPr="000F54F2" w:rsidRDefault="00C632D4" w:rsidP="00C632D4">
            <w:pPr>
              <w:autoSpaceDE w:val="0"/>
              <w:autoSpaceDN w:val="0"/>
              <w:adjustRightInd w:val="0"/>
              <w:jc w:val="left"/>
              <w:rPr>
                <w:rFonts w:ascii="ＭＳ 明朝" w:eastAsia="ＭＳ 明朝" w:hAnsi="ＭＳ 明朝" w:cs="ＭＳ明朝"/>
                <w:kern w:val="0"/>
                <w:sz w:val="22"/>
              </w:rPr>
            </w:pPr>
            <w:r w:rsidRPr="000F54F2">
              <w:rPr>
                <w:rFonts w:ascii="ＭＳ 明朝" w:eastAsia="ＭＳ 明朝" w:hAnsi="ＭＳ 明朝" w:cs="ＭＳゴシック" w:hint="eastAsia"/>
                <w:kern w:val="0"/>
                <w:sz w:val="22"/>
              </w:rPr>
              <w:t>２　前項に規定する排水基準は、環境大臣が定める</w:t>
            </w:r>
            <w:r w:rsidRPr="000F54F2">
              <w:rPr>
                <w:rFonts w:ascii="ＭＳ 明朝" w:eastAsia="ＭＳ 明朝" w:hAnsi="ＭＳ 明朝" w:cs="ＭＳゴシック" w:hint="eastAsia"/>
                <w:kern w:val="0"/>
                <w:sz w:val="22"/>
                <w:u w:val="single"/>
              </w:rPr>
              <w:t>排水基準に係る検定方法（昭和</w:t>
            </w:r>
            <w:r w:rsidRPr="000F54F2">
              <w:rPr>
                <w:rFonts w:ascii="ＭＳ 明朝" w:eastAsia="ＭＳ 明朝" w:hAnsi="ＭＳ 明朝" w:cs="ＭＳ明朝"/>
                <w:kern w:val="0"/>
                <w:sz w:val="22"/>
                <w:u w:val="single"/>
              </w:rPr>
              <w:t>49</w:t>
            </w:r>
            <w:r w:rsidRPr="000F54F2">
              <w:rPr>
                <w:rFonts w:ascii="ＭＳ 明朝" w:eastAsia="ＭＳ 明朝" w:hAnsi="ＭＳ 明朝" w:cs="ＭＳゴシック" w:hint="eastAsia"/>
                <w:kern w:val="0"/>
                <w:sz w:val="22"/>
                <w:u w:val="single"/>
              </w:rPr>
              <w:t>年環境庁告示第</w:t>
            </w:r>
            <w:r w:rsidRPr="000F54F2">
              <w:rPr>
                <w:rFonts w:ascii="ＭＳ 明朝" w:eastAsia="ＭＳ 明朝" w:hAnsi="ＭＳ 明朝" w:cs="ＭＳ明朝"/>
                <w:kern w:val="0"/>
                <w:sz w:val="22"/>
                <w:u w:val="single"/>
              </w:rPr>
              <w:t>64</w:t>
            </w:r>
            <w:r w:rsidRPr="000F54F2">
              <w:rPr>
                <w:rFonts w:ascii="ＭＳ 明朝" w:eastAsia="ＭＳ 明朝" w:hAnsi="ＭＳ 明朝" w:cs="ＭＳゴシック" w:hint="eastAsia"/>
                <w:kern w:val="0"/>
                <w:sz w:val="22"/>
                <w:u w:val="single"/>
              </w:rPr>
              <w:t>号）</w:t>
            </w:r>
            <w:r w:rsidRPr="000F54F2">
              <w:rPr>
                <w:rFonts w:ascii="ＭＳ 明朝" w:eastAsia="ＭＳ 明朝" w:hAnsi="ＭＳ 明朝" w:cs="ＭＳゴシック" w:hint="eastAsia"/>
                <w:kern w:val="0"/>
                <w:sz w:val="22"/>
              </w:rPr>
              <w:t>により検定した場合における検出値によるものとする。</w:t>
            </w:r>
          </w:p>
          <w:p w14:paraId="008D03D2" w14:textId="77777777" w:rsidR="00C632D4" w:rsidRPr="00931734" w:rsidRDefault="00C632D4" w:rsidP="00C632D4">
            <w:pPr>
              <w:rPr>
                <w:rFonts w:asciiTheme="minorEastAsia" w:hAnsiTheme="minorEastAsia"/>
                <w:bCs/>
                <w:sz w:val="22"/>
              </w:rPr>
            </w:pPr>
          </w:p>
          <w:p w14:paraId="3CD83A4C" w14:textId="77777777" w:rsidR="00C632D4" w:rsidRPr="00931734" w:rsidRDefault="00C632D4" w:rsidP="00C632D4">
            <w:pPr>
              <w:rPr>
                <w:sz w:val="22"/>
              </w:rPr>
            </w:pPr>
          </w:p>
          <w:p w14:paraId="4E41597D" w14:textId="77777777" w:rsidR="00C632D4" w:rsidRPr="00931734" w:rsidRDefault="00C632D4" w:rsidP="00C632D4">
            <w:pPr>
              <w:rPr>
                <w:sz w:val="22"/>
              </w:rPr>
            </w:pPr>
          </w:p>
          <w:p w14:paraId="3C12FA96" w14:textId="77777777" w:rsidR="00C632D4" w:rsidRPr="00931734" w:rsidRDefault="00C632D4" w:rsidP="00C632D4">
            <w:pPr>
              <w:rPr>
                <w:sz w:val="22"/>
              </w:rPr>
            </w:pPr>
          </w:p>
          <w:p w14:paraId="3F240EBB" w14:textId="77777777" w:rsidR="00C632D4" w:rsidRPr="00931734" w:rsidRDefault="00C632D4" w:rsidP="00C632D4">
            <w:pPr>
              <w:rPr>
                <w:sz w:val="22"/>
              </w:rPr>
            </w:pPr>
          </w:p>
          <w:p w14:paraId="6555E549" w14:textId="77777777" w:rsidR="00C632D4" w:rsidRPr="00931734" w:rsidRDefault="00C632D4" w:rsidP="00C632D4">
            <w:pPr>
              <w:rPr>
                <w:sz w:val="22"/>
              </w:rPr>
            </w:pPr>
          </w:p>
        </w:tc>
      </w:tr>
    </w:tbl>
    <w:p w14:paraId="42EF4D03" w14:textId="19DBB3C3" w:rsidR="001A4D05" w:rsidRDefault="00C632D4" w:rsidP="00E873AE">
      <w:pPr>
        <w:jc w:val="center"/>
        <w:rPr>
          <w:rFonts w:asciiTheme="majorEastAsia" w:eastAsiaTheme="majorEastAsia" w:hAnsiTheme="majorEastAsia"/>
          <w:sz w:val="22"/>
        </w:rPr>
      </w:pPr>
      <w:r w:rsidRPr="00931734">
        <w:rPr>
          <w:rFonts w:asciiTheme="majorEastAsia" w:eastAsiaTheme="majorEastAsia" w:hAnsiTheme="majorEastAsia" w:hint="eastAsia"/>
          <w:sz w:val="22"/>
        </w:rPr>
        <w:t>県民の健康で快適な生活を確保するための環境の保全に関する条例等（抜粋）</w:t>
      </w:r>
    </w:p>
    <w:p w14:paraId="1C8C0048" w14:textId="41F385B9" w:rsidR="00E873AE" w:rsidRDefault="00E873AE" w:rsidP="00E873AE">
      <w:pPr>
        <w:jc w:val="center"/>
        <w:rPr>
          <w:rFonts w:asciiTheme="majorEastAsia" w:eastAsiaTheme="majorEastAsia" w:hAnsiTheme="majorEastAsia"/>
          <w:sz w:val="22"/>
        </w:rPr>
      </w:pPr>
    </w:p>
    <w:p w14:paraId="4D91000B" w14:textId="74F47B59" w:rsidR="00E873AE" w:rsidRPr="00E873AE" w:rsidRDefault="00E873AE" w:rsidP="00E873AE">
      <w:pPr>
        <w:widowControl/>
        <w:jc w:val="left"/>
        <w:rPr>
          <w:rFonts w:asciiTheme="majorEastAsia" w:eastAsiaTheme="majorEastAsia" w:hAnsiTheme="majorEastAsia"/>
          <w:sz w:val="22"/>
        </w:rPr>
        <w:sectPr w:rsidR="00E873AE" w:rsidRPr="00E873AE" w:rsidSect="002D3868">
          <w:headerReference w:type="default" r:id="rId9"/>
          <w:footerReference w:type="default" r:id="rId10"/>
          <w:headerReference w:type="first" r:id="rId11"/>
          <w:footerReference w:type="first" r:id="rId12"/>
          <w:pgSz w:w="11906" w:h="16838"/>
          <w:pgMar w:top="1701" w:right="1418" w:bottom="1418" w:left="1418" w:header="851" w:footer="992" w:gutter="0"/>
          <w:cols w:space="425"/>
          <w:titlePg/>
          <w:docGrid w:type="lines" w:linePitch="360"/>
        </w:sectPr>
      </w:pPr>
      <w:r>
        <w:rPr>
          <w:rFonts w:asciiTheme="majorEastAsia" w:eastAsiaTheme="majorEastAsia" w:hAnsiTheme="majorEastAsia"/>
          <w:sz w:val="22"/>
        </w:rPr>
        <w:br w:type="page"/>
      </w:r>
    </w:p>
    <w:p w14:paraId="67F289C2" w14:textId="77777777" w:rsidR="00E873AE" w:rsidRPr="00E873AE" w:rsidRDefault="00E873AE" w:rsidP="00E873AE">
      <w:pPr>
        <w:widowControl/>
        <w:jc w:val="left"/>
        <w:rPr>
          <w:rFonts w:ascii="ＭＳ 明朝" w:eastAsia="ＭＳ 明朝" w:hAnsi="ＭＳ 明朝" w:cs="Times New Roman"/>
          <w:sz w:val="18"/>
          <w:szCs w:val="24"/>
        </w:rPr>
      </w:pPr>
      <w:r w:rsidRPr="00E873AE">
        <w:rPr>
          <w:rFonts w:ascii="ＭＳ 明朝" w:eastAsia="ＭＳ 明朝" w:hAnsi="ＭＳ 明朝" w:cs="Times New Roman" w:hint="eastAsia"/>
          <w:sz w:val="18"/>
          <w:szCs w:val="24"/>
        </w:rPr>
        <w:t>県民の健康で快適な生活を確保するための環境の保全に関する条例施行規則の一部を改正する規則をここに公布する。</w:t>
      </w:r>
    </w:p>
    <w:p w14:paraId="5E9BC459" w14:textId="77777777" w:rsidR="00E873AE" w:rsidRPr="00E873AE" w:rsidRDefault="00E873AE" w:rsidP="00E873AE">
      <w:pPr>
        <w:kinsoku w:val="0"/>
        <w:overflowPunct w:val="0"/>
        <w:autoSpaceDE w:val="0"/>
        <w:autoSpaceDN w:val="0"/>
        <w:rPr>
          <w:rFonts w:ascii="ＭＳ 明朝" w:eastAsia="ＭＳ 明朝" w:hAnsi="ＭＳ 明朝" w:cs="Times New Roman"/>
          <w:sz w:val="18"/>
          <w:szCs w:val="24"/>
        </w:rPr>
      </w:pPr>
      <w:r w:rsidRPr="00E873AE">
        <w:rPr>
          <w:rFonts w:ascii="ＭＳ 明朝" w:eastAsia="ＭＳ 明朝" w:hAnsi="ＭＳ 明朝" w:cs="Times New Roman" w:hint="eastAsia"/>
          <w:sz w:val="18"/>
          <w:szCs w:val="24"/>
        </w:rPr>
        <w:t xml:space="preserve">　　令和６年３月　日</w:t>
      </w:r>
    </w:p>
    <w:p w14:paraId="18C86140" w14:textId="77777777" w:rsidR="00E873AE" w:rsidRPr="00E873AE" w:rsidRDefault="00E873AE" w:rsidP="00E873AE">
      <w:pPr>
        <w:kinsoku w:val="0"/>
        <w:overflowPunct w:val="0"/>
        <w:autoSpaceDE w:val="0"/>
        <w:autoSpaceDN w:val="0"/>
        <w:ind w:firstLineChars="4400" w:firstLine="7784"/>
        <w:rPr>
          <w:rFonts w:ascii="ＭＳ 明朝" w:eastAsia="ＭＳ 明朝" w:hAnsi="ＭＳ 明朝" w:cs="Times New Roman"/>
          <w:sz w:val="18"/>
          <w:szCs w:val="24"/>
        </w:rPr>
      </w:pPr>
      <w:r w:rsidRPr="00E873AE">
        <w:rPr>
          <w:rFonts w:ascii="ＭＳ 明朝" w:eastAsia="ＭＳ 明朝" w:hAnsi="ＭＳ 明朝" w:cs="Times New Roman" w:hint="eastAsia"/>
          <w:sz w:val="18"/>
          <w:szCs w:val="24"/>
        </w:rPr>
        <w:t xml:space="preserve">岩手県知事　達　増　拓　也　</w:t>
      </w:r>
    </w:p>
    <w:p w14:paraId="5A47A2B3" w14:textId="77777777" w:rsidR="00E873AE" w:rsidRPr="00E873AE" w:rsidRDefault="00E873AE" w:rsidP="00E873AE">
      <w:pPr>
        <w:kinsoku w:val="0"/>
        <w:overflowPunct w:val="0"/>
        <w:autoSpaceDE w:val="0"/>
        <w:autoSpaceDN w:val="0"/>
        <w:rPr>
          <w:rFonts w:ascii="ＭＳ 明朝" w:eastAsia="ＭＳ 明朝" w:hAnsi="ＭＳ 明朝" w:cs="Times New Roman"/>
          <w:sz w:val="18"/>
          <w:szCs w:val="24"/>
        </w:rPr>
      </w:pPr>
      <w:r w:rsidRPr="00E873AE">
        <w:rPr>
          <w:rFonts w:ascii="ＭＳ 明朝" w:eastAsia="ＭＳ 明朝" w:hAnsi="ＭＳ 明朝" w:cs="Times New Roman" w:hint="eastAsia"/>
          <w:sz w:val="18"/>
          <w:szCs w:val="24"/>
        </w:rPr>
        <w:t>岩手県規則第　号</w:t>
      </w:r>
    </w:p>
    <w:p w14:paraId="09398DB0" w14:textId="77777777" w:rsidR="00E873AE" w:rsidRPr="00E873AE" w:rsidRDefault="00E873AE" w:rsidP="00E873AE">
      <w:pPr>
        <w:kinsoku w:val="0"/>
        <w:overflowPunct w:val="0"/>
        <w:autoSpaceDE w:val="0"/>
        <w:autoSpaceDN w:val="0"/>
        <w:rPr>
          <w:rFonts w:ascii="ＭＳ 明朝" w:eastAsia="ＭＳ 明朝" w:hAnsi="ＭＳ 明朝" w:cs="Times New Roman"/>
          <w:sz w:val="18"/>
          <w:szCs w:val="24"/>
        </w:rPr>
      </w:pPr>
      <w:r w:rsidRPr="00E873AE">
        <w:rPr>
          <w:rFonts w:ascii="ＭＳ 明朝" w:eastAsia="ＭＳ 明朝" w:hAnsi="ＭＳ 明朝" w:cs="Times New Roman" w:hint="eastAsia"/>
          <w:sz w:val="18"/>
          <w:szCs w:val="24"/>
        </w:rPr>
        <w:t xml:space="preserve">　　　県民の健康で快適な生活を確保するための環境の保全に関する条例施行規則の一部を改正する規則</w:t>
      </w:r>
    </w:p>
    <w:p w14:paraId="7FFD588C" w14:textId="77777777" w:rsidR="00E873AE" w:rsidRPr="00E873AE" w:rsidRDefault="00E873AE" w:rsidP="00E873AE">
      <w:pPr>
        <w:kinsoku w:val="0"/>
        <w:overflowPunct w:val="0"/>
        <w:autoSpaceDE w:val="0"/>
        <w:autoSpaceDN w:val="0"/>
        <w:rPr>
          <w:rFonts w:ascii="ＭＳ 明朝" w:eastAsia="ＭＳ 明朝" w:hAnsi="ＭＳ 明朝" w:cs="Times New Roman"/>
          <w:sz w:val="18"/>
          <w:szCs w:val="24"/>
        </w:rPr>
      </w:pPr>
      <w:r w:rsidRPr="00E873AE">
        <w:rPr>
          <w:rFonts w:ascii="ＭＳ 明朝" w:eastAsia="ＭＳ 明朝" w:hAnsi="ＭＳ 明朝" w:cs="Times New Roman" w:hint="eastAsia"/>
          <w:sz w:val="18"/>
          <w:szCs w:val="24"/>
        </w:rPr>
        <w:t xml:space="preserve">　県民の健康で快適な生活を確保するための環境の保全に関する条例施行規則（平成13年岩手県規則第140号）の一部を次のように改正する。</w:t>
      </w:r>
    </w:p>
    <w:tbl>
      <w:tblPr>
        <w:tblW w:w="10266" w:type="dxa"/>
        <w:jc w:val="center"/>
        <w:tblLayout w:type="fixed"/>
        <w:tblCellMar>
          <w:left w:w="0" w:type="dxa"/>
          <w:right w:w="0" w:type="dxa"/>
        </w:tblCellMar>
        <w:tblLook w:val="0000" w:firstRow="0" w:lastRow="0" w:firstColumn="0" w:lastColumn="0" w:noHBand="0" w:noVBand="0"/>
      </w:tblPr>
      <w:tblGrid>
        <w:gridCol w:w="291"/>
        <w:gridCol w:w="4987"/>
        <w:gridCol w:w="4988"/>
      </w:tblGrid>
      <w:tr w:rsidR="00E873AE" w:rsidRPr="00E873AE" w14:paraId="6BE6A103" w14:textId="77777777" w:rsidTr="00503D81">
        <w:trPr>
          <w:trHeight w:val="153"/>
          <w:jc w:val="center"/>
        </w:trPr>
        <w:tc>
          <w:tcPr>
            <w:tcW w:w="291" w:type="dxa"/>
            <w:tcBorders>
              <w:top w:val="single" w:sz="4" w:space="0" w:color="auto"/>
              <w:left w:val="single" w:sz="4" w:space="0" w:color="auto"/>
              <w:bottom w:val="single" w:sz="4" w:space="0" w:color="auto"/>
              <w:right w:val="single" w:sz="4" w:space="0" w:color="auto"/>
            </w:tcBorders>
          </w:tcPr>
          <w:p w14:paraId="353AFB3B"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tc>
        <w:tc>
          <w:tcPr>
            <w:tcW w:w="4987" w:type="dxa"/>
            <w:tcBorders>
              <w:top w:val="single" w:sz="4" w:space="0" w:color="auto"/>
              <w:left w:val="single" w:sz="4" w:space="0" w:color="auto"/>
              <w:bottom w:val="single" w:sz="4" w:space="0" w:color="auto"/>
              <w:right w:val="single" w:sz="4" w:space="0" w:color="auto"/>
            </w:tcBorders>
          </w:tcPr>
          <w:p w14:paraId="32C4D064"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color w:val="000000"/>
                <w:kern w:val="0"/>
                <w:sz w:val="18"/>
                <w:szCs w:val="18"/>
              </w:rPr>
              <w:t>改正前</w:t>
            </w:r>
          </w:p>
        </w:tc>
        <w:tc>
          <w:tcPr>
            <w:tcW w:w="4988" w:type="dxa"/>
            <w:tcBorders>
              <w:top w:val="single" w:sz="4" w:space="0" w:color="auto"/>
              <w:left w:val="single" w:sz="4" w:space="0" w:color="auto"/>
              <w:bottom w:val="single" w:sz="4" w:space="0" w:color="auto"/>
              <w:right w:val="single" w:sz="6" w:space="0" w:color="auto"/>
            </w:tcBorders>
          </w:tcPr>
          <w:p w14:paraId="437B4A85"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color w:val="000000"/>
                <w:kern w:val="0"/>
                <w:sz w:val="18"/>
                <w:szCs w:val="18"/>
              </w:rPr>
              <w:t>改正後</w:t>
            </w:r>
          </w:p>
        </w:tc>
      </w:tr>
      <w:tr w:rsidR="00E873AE" w:rsidRPr="00E873AE" w14:paraId="7674AE55" w14:textId="77777777" w:rsidTr="00503D81">
        <w:trPr>
          <w:trHeight w:val="244"/>
          <w:jc w:val="center"/>
        </w:trPr>
        <w:tc>
          <w:tcPr>
            <w:tcW w:w="291" w:type="dxa"/>
            <w:tcBorders>
              <w:top w:val="single" w:sz="4" w:space="0" w:color="auto"/>
              <w:left w:val="single" w:sz="4" w:space="0" w:color="auto"/>
              <w:bottom w:val="nil"/>
              <w:right w:val="single" w:sz="4" w:space="0" w:color="auto"/>
            </w:tcBorders>
          </w:tcPr>
          <w:p w14:paraId="09BBE1FC"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color w:val="000000"/>
                <w:kern w:val="0"/>
                <w:sz w:val="18"/>
                <w:szCs w:val="18"/>
              </w:rPr>
              <w:t>１</w:t>
            </w:r>
          </w:p>
        </w:tc>
        <w:tc>
          <w:tcPr>
            <w:tcW w:w="4987" w:type="dxa"/>
            <w:tcBorders>
              <w:top w:val="single" w:sz="4" w:space="0" w:color="auto"/>
              <w:left w:val="single" w:sz="4" w:space="0" w:color="auto"/>
              <w:bottom w:val="nil"/>
              <w:right w:val="single" w:sz="4" w:space="0" w:color="auto"/>
            </w:tcBorders>
          </w:tcPr>
          <w:p w14:paraId="07D9379F"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kern w:val="0"/>
                <w:sz w:val="18"/>
                <w:szCs w:val="18"/>
              </w:rPr>
              <w:t>別表第９（第18条関係）</w:t>
            </w:r>
          </w:p>
        </w:tc>
        <w:tc>
          <w:tcPr>
            <w:tcW w:w="4988" w:type="dxa"/>
            <w:tcBorders>
              <w:top w:val="single" w:sz="4" w:space="0" w:color="auto"/>
              <w:left w:val="single" w:sz="4" w:space="0" w:color="auto"/>
              <w:bottom w:val="nil"/>
              <w:right w:val="single" w:sz="6" w:space="0" w:color="auto"/>
            </w:tcBorders>
          </w:tcPr>
          <w:p w14:paraId="333795A5" w14:textId="77777777" w:rsidR="00E873AE" w:rsidRPr="00E873AE" w:rsidRDefault="00E873AE" w:rsidP="00E873AE">
            <w:pPr>
              <w:kinsoku w:val="0"/>
              <w:overflowPunct w:val="0"/>
              <w:autoSpaceDE w:val="0"/>
              <w:autoSpaceDN w:val="0"/>
              <w:adjustRightInd w:val="0"/>
              <w:ind w:leftChars="30" w:left="239" w:rightChars="30" w:right="62" w:hangingChars="100" w:hanging="177"/>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kern w:val="0"/>
                <w:sz w:val="18"/>
                <w:szCs w:val="18"/>
              </w:rPr>
              <w:t>別表第９（第18条関係）</w:t>
            </w:r>
          </w:p>
        </w:tc>
      </w:tr>
      <w:tr w:rsidR="00E873AE" w:rsidRPr="00E873AE" w14:paraId="4D52E41E" w14:textId="77777777" w:rsidTr="00503D81">
        <w:trPr>
          <w:trHeight w:val="80"/>
          <w:jc w:val="center"/>
        </w:trPr>
        <w:tc>
          <w:tcPr>
            <w:tcW w:w="291" w:type="dxa"/>
            <w:tcBorders>
              <w:left w:val="single" w:sz="4" w:space="0" w:color="auto"/>
              <w:right w:val="single" w:sz="4" w:space="0" w:color="auto"/>
            </w:tcBorders>
          </w:tcPr>
          <w:p w14:paraId="7550F972"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tc>
        <w:tc>
          <w:tcPr>
            <w:tcW w:w="4987" w:type="dxa"/>
            <w:tcBorders>
              <w:left w:val="single" w:sz="4" w:space="0" w:color="auto"/>
              <w:right w:val="single" w:sz="4" w:space="0" w:color="auto"/>
            </w:tcBorders>
          </w:tcPr>
          <w:p w14:paraId="3E7E934F"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kern w:val="0"/>
                <w:sz w:val="18"/>
                <w:szCs w:val="18"/>
              </w:rPr>
              <w:t>健康有害物質による排出水の汚染状態に係る排水基準</w:t>
            </w:r>
          </w:p>
        </w:tc>
        <w:tc>
          <w:tcPr>
            <w:tcW w:w="4988" w:type="dxa"/>
            <w:tcBorders>
              <w:left w:val="single" w:sz="4" w:space="0" w:color="auto"/>
              <w:right w:val="single" w:sz="6" w:space="0" w:color="auto"/>
            </w:tcBorders>
          </w:tcPr>
          <w:p w14:paraId="18E61225" w14:textId="77777777" w:rsidR="00E873AE" w:rsidRPr="00E873AE" w:rsidRDefault="00E873AE" w:rsidP="00E873AE">
            <w:pPr>
              <w:kinsoku w:val="0"/>
              <w:overflowPunct w:val="0"/>
              <w:autoSpaceDE w:val="0"/>
              <w:autoSpaceDN w:val="0"/>
              <w:adjustRightInd w:val="0"/>
              <w:ind w:leftChars="30" w:left="416" w:rightChars="30" w:right="62" w:hangingChars="200" w:hanging="354"/>
              <w:jc w:val="center"/>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kern w:val="0"/>
                <w:sz w:val="18"/>
                <w:szCs w:val="18"/>
              </w:rPr>
              <w:t>健康有害物質による排出水の汚染状態に係る排水基準</w:t>
            </w:r>
          </w:p>
        </w:tc>
      </w:tr>
      <w:tr w:rsidR="00E873AE" w:rsidRPr="00E873AE" w14:paraId="57C1F92B" w14:textId="77777777" w:rsidTr="00503D81">
        <w:trPr>
          <w:trHeight w:val="126"/>
          <w:jc w:val="center"/>
        </w:trPr>
        <w:tc>
          <w:tcPr>
            <w:tcW w:w="291" w:type="dxa"/>
            <w:tcBorders>
              <w:left w:val="single" w:sz="4" w:space="0" w:color="auto"/>
              <w:right w:val="single" w:sz="4" w:space="0" w:color="auto"/>
            </w:tcBorders>
          </w:tcPr>
          <w:p w14:paraId="0006221A"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tc>
        <w:tc>
          <w:tcPr>
            <w:tcW w:w="4987" w:type="dxa"/>
            <w:tcBorders>
              <w:left w:val="single" w:sz="4" w:space="0" w:color="auto"/>
              <w:right w:val="single" w:sz="4" w:space="0" w:color="auto"/>
            </w:tcBorders>
          </w:tcPr>
          <w:tbl>
            <w:tblPr>
              <w:tblStyle w:val="1"/>
              <w:tblW w:w="4645" w:type="dxa"/>
              <w:tblInd w:w="168" w:type="dxa"/>
              <w:tblLayout w:type="fixed"/>
              <w:tblLook w:val="04A0" w:firstRow="1" w:lastRow="0" w:firstColumn="1" w:lastColumn="0" w:noHBand="0" w:noVBand="1"/>
            </w:tblPr>
            <w:tblGrid>
              <w:gridCol w:w="819"/>
              <w:gridCol w:w="1985"/>
              <w:gridCol w:w="1841"/>
            </w:tblGrid>
            <w:tr w:rsidR="00E873AE" w:rsidRPr="00E873AE" w14:paraId="24534A04" w14:textId="77777777" w:rsidTr="00503D81">
              <w:tc>
                <w:tcPr>
                  <w:tcW w:w="819" w:type="dxa"/>
                </w:tcPr>
                <w:p w14:paraId="0656F2B3"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番　号</w:t>
                  </w:r>
                </w:p>
              </w:tc>
              <w:tc>
                <w:tcPr>
                  <w:tcW w:w="1985" w:type="dxa"/>
                </w:tcPr>
                <w:p w14:paraId="50A979CB"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健康有害物質の種類</w:t>
                  </w:r>
                </w:p>
              </w:tc>
              <w:tc>
                <w:tcPr>
                  <w:tcW w:w="1841" w:type="dxa"/>
                </w:tcPr>
                <w:p w14:paraId="10B25428"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許容限度</w:t>
                  </w:r>
                </w:p>
              </w:tc>
            </w:tr>
            <w:tr w:rsidR="00E873AE" w:rsidRPr="00E873AE" w14:paraId="22F7DF41" w14:textId="77777777" w:rsidTr="00503D81">
              <w:tc>
                <w:tcPr>
                  <w:tcW w:w="4645" w:type="dxa"/>
                  <w:gridSpan w:val="3"/>
                </w:tcPr>
                <w:p w14:paraId="2A4B39DF"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 xml:space="preserve">　[略]</w:t>
                  </w:r>
                </w:p>
              </w:tc>
            </w:tr>
            <w:tr w:rsidR="00E873AE" w:rsidRPr="00E873AE" w14:paraId="598357AE" w14:textId="77777777" w:rsidTr="00503D81">
              <w:tc>
                <w:tcPr>
                  <w:tcW w:w="819" w:type="dxa"/>
                </w:tcPr>
                <w:p w14:paraId="1A3C7FC8"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５</w:t>
                  </w:r>
                </w:p>
              </w:tc>
              <w:tc>
                <w:tcPr>
                  <w:tcW w:w="1985" w:type="dxa"/>
                </w:tcPr>
                <w:p w14:paraId="1DFED3DB"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６価クロム化合物</w:t>
                  </w:r>
                </w:p>
              </w:tc>
              <w:tc>
                <w:tcPr>
                  <w:tcW w:w="1841" w:type="dxa"/>
                </w:tcPr>
                <w:p w14:paraId="541234E0"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１リットルにつき６価クロム</w:t>
                  </w:r>
                  <w:r w:rsidRPr="00E873AE">
                    <w:rPr>
                      <w:rFonts w:ascii="ＭＳ 明朝" w:hAnsi="ＭＳ 明朝" w:hint="eastAsia"/>
                      <w:color w:val="000000"/>
                      <w:kern w:val="0"/>
                      <w:sz w:val="18"/>
                      <w:szCs w:val="18"/>
                      <w:u w:val="single"/>
                    </w:rPr>
                    <w:t>0.5</w:t>
                  </w:r>
                  <w:r w:rsidRPr="00E873AE">
                    <w:rPr>
                      <w:rFonts w:ascii="ＭＳ 明朝" w:hAnsi="ＭＳ 明朝" w:hint="eastAsia"/>
                      <w:color w:val="000000"/>
                      <w:kern w:val="0"/>
                      <w:sz w:val="18"/>
                      <w:szCs w:val="18"/>
                    </w:rPr>
                    <w:t>ミリグラム</w:t>
                  </w:r>
                </w:p>
              </w:tc>
            </w:tr>
            <w:tr w:rsidR="00E873AE" w:rsidRPr="00E873AE" w14:paraId="698717B3" w14:textId="77777777" w:rsidTr="00503D81">
              <w:tc>
                <w:tcPr>
                  <w:tcW w:w="4645" w:type="dxa"/>
                  <w:gridSpan w:val="3"/>
                </w:tcPr>
                <w:p w14:paraId="1EC7940A"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rPr>
                  </w:pPr>
                  <w:r w:rsidRPr="00E873AE">
                    <w:rPr>
                      <w:rFonts w:ascii="ＭＳ 明朝" w:hAnsi="ＭＳ 明朝" w:hint="eastAsia"/>
                      <w:color w:val="000000"/>
                      <w:kern w:val="0"/>
                    </w:rPr>
                    <w:t xml:space="preserve">　[略]</w:t>
                  </w:r>
                </w:p>
              </w:tc>
            </w:tr>
          </w:tbl>
          <w:p w14:paraId="7EA52695"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color w:val="000000"/>
                <w:kern w:val="0"/>
                <w:sz w:val="18"/>
                <w:szCs w:val="18"/>
              </w:rPr>
            </w:pPr>
          </w:p>
        </w:tc>
        <w:tc>
          <w:tcPr>
            <w:tcW w:w="4988" w:type="dxa"/>
            <w:tcBorders>
              <w:left w:val="single" w:sz="4" w:space="0" w:color="auto"/>
              <w:right w:val="single" w:sz="6" w:space="0" w:color="auto"/>
            </w:tcBorders>
          </w:tcPr>
          <w:tbl>
            <w:tblPr>
              <w:tblStyle w:val="1"/>
              <w:tblW w:w="4645" w:type="dxa"/>
              <w:tblInd w:w="168" w:type="dxa"/>
              <w:tblLayout w:type="fixed"/>
              <w:tblLook w:val="04A0" w:firstRow="1" w:lastRow="0" w:firstColumn="1" w:lastColumn="0" w:noHBand="0" w:noVBand="1"/>
            </w:tblPr>
            <w:tblGrid>
              <w:gridCol w:w="819"/>
              <w:gridCol w:w="1985"/>
              <w:gridCol w:w="1841"/>
            </w:tblGrid>
            <w:tr w:rsidR="00E873AE" w:rsidRPr="00E873AE" w14:paraId="4392FA61" w14:textId="77777777" w:rsidTr="00503D81">
              <w:tc>
                <w:tcPr>
                  <w:tcW w:w="819" w:type="dxa"/>
                </w:tcPr>
                <w:p w14:paraId="20C62C4D"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番　号</w:t>
                  </w:r>
                </w:p>
              </w:tc>
              <w:tc>
                <w:tcPr>
                  <w:tcW w:w="1985" w:type="dxa"/>
                </w:tcPr>
                <w:p w14:paraId="6D9E3759"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健康有害物質の種類</w:t>
                  </w:r>
                </w:p>
              </w:tc>
              <w:tc>
                <w:tcPr>
                  <w:tcW w:w="1841" w:type="dxa"/>
                </w:tcPr>
                <w:p w14:paraId="69BE4611"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許容限度</w:t>
                  </w:r>
                </w:p>
              </w:tc>
            </w:tr>
            <w:tr w:rsidR="00E873AE" w:rsidRPr="00E873AE" w14:paraId="1A73C009" w14:textId="77777777" w:rsidTr="00503D81">
              <w:tc>
                <w:tcPr>
                  <w:tcW w:w="4645" w:type="dxa"/>
                  <w:gridSpan w:val="3"/>
                </w:tcPr>
                <w:p w14:paraId="789C2CE8"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 xml:space="preserve">　[略]</w:t>
                  </w:r>
                </w:p>
              </w:tc>
            </w:tr>
            <w:tr w:rsidR="00E873AE" w:rsidRPr="00E873AE" w14:paraId="144D9BED" w14:textId="77777777" w:rsidTr="00503D81">
              <w:tc>
                <w:tcPr>
                  <w:tcW w:w="819" w:type="dxa"/>
                </w:tcPr>
                <w:p w14:paraId="659AE791"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５</w:t>
                  </w:r>
                </w:p>
              </w:tc>
              <w:tc>
                <w:tcPr>
                  <w:tcW w:w="1985" w:type="dxa"/>
                </w:tcPr>
                <w:p w14:paraId="02B29EC4"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６価クロム化合物</w:t>
                  </w:r>
                </w:p>
              </w:tc>
              <w:tc>
                <w:tcPr>
                  <w:tcW w:w="1841" w:type="dxa"/>
                </w:tcPr>
                <w:p w14:paraId="198166B3"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１リットルにつき６価クロム</w:t>
                  </w:r>
                  <w:r w:rsidRPr="00E873AE">
                    <w:rPr>
                      <w:rFonts w:ascii="ＭＳ 明朝" w:hAnsi="ＭＳ 明朝" w:hint="eastAsia"/>
                      <w:color w:val="000000"/>
                      <w:kern w:val="0"/>
                      <w:sz w:val="18"/>
                      <w:szCs w:val="18"/>
                      <w:u w:val="single"/>
                    </w:rPr>
                    <w:t>0.2</w:t>
                  </w:r>
                  <w:r w:rsidRPr="00E873AE">
                    <w:rPr>
                      <w:rFonts w:ascii="ＭＳ 明朝" w:hAnsi="ＭＳ 明朝" w:hint="eastAsia"/>
                      <w:color w:val="000000"/>
                      <w:kern w:val="0"/>
                      <w:sz w:val="18"/>
                      <w:szCs w:val="18"/>
                    </w:rPr>
                    <w:t>ミリグラム</w:t>
                  </w:r>
                </w:p>
              </w:tc>
            </w:tr>
            <w:tr w:rsidR="00E873AE" w:rsidRPr="00E873AE" w14:paraId="074DCEA3" w14:textId="77777777" w:rsidTr="00503D81">
              <w:tc>
                <w:tcPr>
                  <w:tcW w:w="4645" w:type="dxa"/>
                  <w:gridSpan w:val="3"/>
                </w:tcPr>
                <w:p w14:paraId="006394BD"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 xml:space="preserve">　[略]</w:t>
                  </w:r>
                </w:p>
              </w:tc>
            </w:tr>
          </w:tbl>
          <w:p w14:paraId="4EFCEAA1" w14:textId="77777777" w:rsidR="00E873AE" w:rsidRPr="00E873AE" w:rsidRDefault="00E873AE" w:rsidP="00E873AE">
            <w:pPr>
              <w:kinsoku w:val="0"/>
              <w:overflowPunct w:val="0"/>
              <w:autoSpaceDE w:val="0"/>
              <w:autoSpaceDN w:val="0"/>
              <w:adjustRightInd w:val="0"/>
              <w:ind w:leftChars="30" w:left="416" w:rightChars="30" w:right="62" w:hangingChars="200" w:hanging="354"/>
              <w:rPr>
                <w:rFonts w:ascii="ＭＳ 明朝" w:eastAsia="ＭＳ 明朝" w:hAnsi="ＭＳ 明朝" w:cs="Times New Roman"/>
                <w:color w:val="000000"/>
                <w:kern w:val="0"/>
                <w:sz w:val="18"/>
                <w:szCs w:val="18"/>
              </w:rPr>
            </w:pPr>
          </w:p>
        </w:tc>
      </w:tr>
      <w:tr w:rsidR="00E873AE" w:rsidRPr="00E873AE" w14:paraId="7E450CC7" w14:textId="77777777" w:rsidTr="00503D81">
        <w:trPr>
          <w:trHeight w:val="80"/>
          <w:jc w:val="center"/>
        </w:trPr>
        <w:tc>
          <w:tcPr>
            <w:tcW w:w="291" w:type="dxa"/>
            <w:tcBorders>
              <w:left w:val="single" w:sz="4" w:space="0" w:color="auto"/>
              <w:bottom w:val="single" w:sz="4" w:space="0" w:color="auto"/>
              <w:right w:val="single" w:sz="4" w:space="0" w:color="auto"/>
            </w:tcBorders>
          </w:tcPr>
          <w:p w14:paraId="4780DD9B"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tc>
        <w:tc>
          <w:tcPr>
            <w:tcW w:w="4987" w:type="dxa"/>
            <w:tcBorders>
              <w:left w:val="single" w:sz="4" w:space="0" w:color="auto"/>
              <w:bottom w:val="single" w:sz="4" w:space="0" w:color="auto"/>
              <w:right w:val="single" w:sz="4" w:space="0" w:color="auto"/>
            </w:tcBorders>
          </w:tcPr>
          <w:p w14:paraId="35C26E3B"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color w:val="000000"/>
                <w:kern w:val="0"/>
                <w:sz w:val="18"/>
                <w:szCs w:val="18"/>
              </w:rPr>
            </w:pPr>
          </w:p>
        </w:tc>
        <w:tc>
          <w:tcPr>
            <w:tcW w:w="4988" w:type="dxa"/>
            <w:tcBorders>
              <w:left w:val="single" w:sz="4" w:space="0" w:color="auto"/>
              <w:bottom w:val="single" w:sz="4" w:space="0" w:color="auto"/>
              <w:right w:val="single" w:sz="6" w:space="0" w:color="auto"/>
            </w:tcBorders>
          </w:tcPr>
          <w:p w14:paraId="7F0BAEFD" w14:textId="77777777" w:rsidR="00E873AE" w:rsidRPr="00E873AE" w:rsidRDefault="00E873AE" w:rsidP="00E873AE">
            <w:pPr>
              <w:kinsoku w:val="0"/>
              <w:overflowPunct w:val="0"/>
              <w:autoSpaceDE w:val="0"/>
              <w:autoSpaceDN w:val="0"/>
              <w:adjustRightInd w:val="0"/>
              <w:ind w:leftChars="30" w:left="416" w:rightChars="30" w:right="62" w:hangingChars="200" w:hanging="354"/>
              <w:rPr>
                <w:rFonts w:ascii="ＭＳ 明朝" w:eastAsia="ＭＳ 明朝" w:hAnsi="ＭＳ 明朝" w:cs="Times New Roman"/>
                <w:color w:val="000000"/>
                <w:kern w:val="0"/>
                <w:sz w:val="18"/>
                <w:szCs w:val="18"/>
              </w:rPr>
            </w:pPr>
          </w:p>
        </w:tc>
      </w:tr>
      <w:tr w:rsidR="00E873AE" w:rsidRPr="00E873AE" w14:paraId="14FD9467" w14:textId="77777777" w:rsidTr="00503D81">
        <w:trPr>
          <w:trHeight w:val="65"/>
          <w:jc w:val="center"/>
        </w:trPr>
        <w:tc>
          <w:tcPr>
            <w:tcW w:w="291" w:type="dxa"/>
            <w:tcBorders>
              <w:top w:val="single" w:sz="4" w:space="0" w:color="auto"/>
              <w:left w:val="single" w:sz="4" w:space="0" w:color="auto"/>
              <w:bottom w:val="nil"/>
              <w:right w:val="single" w:sz="4" w:space="0" w:color="auto"/>
            </w:tcBorders>
          </w:tcPr>
          <w:p w14:paraId="3A082BA6"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color w:val="000000"/>
                <w:kern w:val="0"/>
                <w:sz w:val="18"/>
                <w:szCs w:val="18"/>
              </w:rPr>
              <w:t>２</w:t>
            </w:r>
          </w:p>
        </w:tc>
        <w:tc>
          <w:tcPr>
            <w:tcW w:w="4987" w:type="dxa"/>
            <w:tcBorders>
              <w:top w:val="single" w:sz="4" w:space="0" w:color="auto"/>
              <w:left w:val="single" w:sz="4" w:space="0" w:color="auto"/>
              <w:bottom w:val="nil"/>
              <w:right w:val="single" w:sz="4" w:space="0" w:color="auto"/>
            </w:tcBorders>
          </w:tcPr>
          <w:p w14:paraId="667F54CC"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rPr>
            </w:pPr>
            <w:r w:rsidRPr="00E873AE">
              <w:rPr>
                <w:rFonts w:ascii="ＭＳ 明朝" w:eastAsia="ＭＳ 明朝" w:hAnsi="ＭＳ 明朝" w:cs="Times New Roman" w:hint="eastAsia"/>
                <w:kern w:val="0"/>
                <w:sz w:val="18"/>
                <w:szCs w:val="18"/>
              </w:rPr>
              <w:t>第７条　条例第２条第９号イで定める項目は、次に掲げる項目とする。</w:t>
            </w:r>
          </w:p>
          <w:p w14:paraId="3DE4F99D"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rPr>
            </w:pPr>
            <w:r w:rsidRPr="00E873AE">
              <w:rPr>
                <w:rFonts w:ascii="ＭＳ 明朝" w:eastAsia="ＭＳ 明朝" w:hAnsi="ＭＳ 明朝" w:cs="Times New Roman" w:hint="eastAsia"/>
                <w:kern w:val="0"/>
                <w:sz w:val="18"/>
                <w:szCs w:val="18"/>
              </w:rPr>
              <w:t xml:space="preserve">　　[略]</w:t>
            </w:r>
          </w:p>
          <w:p w14:paraId="1448DE45"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u w:val="single"/>
              </w:rPr>
            </w:pPr>
            <w:r w:rsidRPr="00E873AE">
              <w:rPr>
                <w:rFonts w:ascii="ＭＳ 明朝" w:eastAsia="ＭＳ 明朝" w:hAnsi="ＭＳ 明朝" w:cs="Times New Roman" w:hint="eastAsia"/>
                <w:kern w:val="0"/>
                <w:sz w:val="18"/>
                <w:szCs w:val="18"/>
              </w:rPr>
              <w:t>（11）</w:t>
            </w:r>
            <w:r w:rsidRPr="00E873AE">
              <w:rPr>
                <w:rFonts w:ascii="ＭＳ 明朝" w:eastAsia="ＭＳ 明朝" w:hAnsi="ＭＳ 明朝" w:cs="Times New Roman" w:hint="eastAsia"/>
                <w:kern w:val="0"/>
                <w:sz w:val="18"/>
                <w:szCs w:val="18"/>
                <w:u w:val="single"/>
              </w:rPr>
              <w:t>大腸菌群数</w:t>
            </w:r>
          </w:p>
          <w:p w14:paraId="4A83B590"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rPr>
            </w:pPr>
          </w:p>
          <w:p w14:paraId="39D92D81"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rPr>
            </w:pPr>
            <w:r w:rsidRPr="00E873AE">
              <w:rPr>
                <w:rFonts w:ascii="ＭＳ 明朝" w:eastAsia="ＭＳ 明朝" w:hAnsi="ＭＳ 明朝" w:cs="Times New Roman" w:hint="eastAsia"/>
                <w:kern w:val="0"/>
                <w:sz w:val="18"/>
                <w:szCs w:val="18"/>
              </w:rPr>
              <w:t>別表第10（第18条関係）</w:t>
            </w:r>
          </w:p>
          <w:p w14:paraId="5BB37FAF"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color w:val="000000"/>
                <w:kern w:val="0"/>
                <w:sz w:val="18"/>
                <w:szCs w:val="18"/>
              </w:rPr>
              <w:t>その他の排出水の汚染状態に係る排水基準</w:t>
            </w:r>
          </w:p>
        </w:tc>
        <w:tc>
          <w:tcPr>
            <w:tcW w:w="4988" w:type="dxa"/>
            <w:tcBorders>
              <w:top w:val="single" w:sz="4" w:space="0" w:color="auto"/>
              <w:left w:val="single" w:sz="4" w:space="0" w:color="auto"/>
              <w:bottom w:val="nil"/>
              <w:right w:val="single" w:sz="6" w:space="0" w:color="auto"/>
            </w:tcBorders>
          </w:tcPr>
          <w:p w14:paraId="103643E7"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rPr>
            </w:pPr>
            <w:r w:rsidRPr="00E873AE">
              <w:rPr>
                <w:rFonts w:ascii="ＭＳ 明朝" w:eastAsia="ＭＳ 明朝" w:hAnsi="ＭＳ 明朝" w:cs="Times New Roman" w:hint="eastAsia"/>
                <w:kern w:val="0"/>
                <w:sz w:val="18"/>
                <w:szCs w:val="18"/>
              </w:rPr>
              <w:t>第７条　条例第２条第９号イで定める項目は、次に掲げる項目とする。</w:t>
            </w:r>
          </w:p>
          <w:p w14:paraId="0CD7BAE8"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rPr>
            </w:pPr>
            <w:r w:rsidRPr="00E873AE">
              <w:rPr>
                <w:rFonts w:ascii="ＭＳ 明朝" w:eastAsia="ＭＳ 明朝" w:hAnsi="ＭＳ 明朝" w:cs="Times New Roman" w:hint="eastAsia"/>
                <w:kern w:val="0"/>
                <w:sz w:val="18"/>
                <w:szCs w:val="18"/>
              </w:rPr>
              <w:t xml:space="preserve">　　[略]</w:t>
            </w:r>
          </w:p>
          <w:p w14:paraId="4B29FC6B"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u w:val="single"/>
              </w:rPr>
            </w:pPr>
            <w:r w:rsidRPr="00E873AE">
              <w:rPr>
                <w:rFonts w:ascii="ＭＳ 明朝" w:eastAsia="ＭＳ 明朝" w:hAnsi="ＭＳ 明朝" w:cs="Times New Roman" w:hint="eastAsia"/>
                <w:kern w:val="0"/>
                <w:sz w:val="18"/>
                <w:szCs w:val="18"/>
              </w:rPr>
              <w:t>（11）</w:t>
            </w:r>
            <w:r w:rsidRPr="00E873AE">
              <w:rPr>
                <w:rFonts w:ascii="ＭＳ 明朝" w:eastAsia="ＭＳ 明朝" w:hAnsi="ＭＳ 明朝" w:cs="Times New Roman" w:hint="eastAsia"/>
                <w:kern w:val="0"/>
                <w:sz w:val="18"/>
                <w:szCs w:val="18"/>
                <w:u w:val="single"/>
              </w:rPr>
              <w:t>大腸菌数</w:t>
            </w:r>
          </w:p>
          <w:p w14:paraId="24C5802C"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rPr>
            </w:pPr>
          </w:p>
          <w:p w14:paraId="47D2CFA8"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kern w:val="0"/>
                <w:sz w:val="18"/>
                <w:szCs w:val="18"/>
              </w:rPr>
            </w:pPr>
            <w:r w:rsidRPr="00E873AE">
              <w:rPr>
                <w:rFonts w:ascii="ＭＳ 明朝" w:eastAsia="ＭＳ 明朝" w:hAnsi="ＭＳ 明朝" w:cs="Times New Roman" w:hint="eastAsia"/>
                <w:kern w:val="0"/>
                <w:sz w:val="18"/>
                <w:szCs w:val="18"/>
              </w:rPr>
              <w:t>別表第10（第18条関係）</w:t>
            </w:r>
          </w:p>
          <w:p w14:paraId="7D75384B"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color w:val="000000"/>
                <w:kern w:val="0"/>
                <w:sz w:val="18"/>
                <w:szCs w:val="18"/>
              </w:rPr>
              <w:t>その他の排出水の汚染状態に係る排水基準</w:t>
            </w:r>
          </w:p>
        </w:tc>
      </w:tr>
      <w:tr w:rsidR="00E873AE" w:rsidRPr="00E873AE" w14:paraId="1C129F74" w14:textId="77777777" w:rsidTr="00503D81">
        <w:trPr>
          <w:trHeight w:val="80"/>
          <w:jc w:val="center"/>
        </w:trPr>
        <w:tc>
          <w:tcPr>
            <w:tcW w:w="291" w:type="dxa"/>
            <w:tcBorders>
              <w:left w:val="single" w:sz="4" w:space="0" w:color="auto"/>
              <w:bottom w:val="nil"/>
              <w:right w:val="single" w:sz="4" w:space="0" w:color="auto"/>
            </w:tcBorders>
          </w:tcPr>
          <w:p w14:paraId="5F32F055"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p w14:paraId="403AE092"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p w14:paraId="2DC605E6"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p w14:paraId="20DD1FA0"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p w14:paraId="5E12F326"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p w14:paraId="1806D139" w14:textId="77777777" w:rsidR="00E873AE" w:rsidRPr="00E873AE" w:rsidRDefault="00E873AE" w:rsidP="00E873AE">
            <w:pPr>
              <w:kinsoku w:val="0"/>
              <w:overflowPunct w:val="0"/>
              <w:autoSpaceDE w:val="0"/>
              <w:autoSpaceDN w:val="0"/>
              <w:adjustRightInd w:val="0"/>
              <w:ind w:leftChars="30" w:left="62" w:rightChars="30" w:right="62"/>
              <w:jc w:val="center"/>
              <w:rPr>
                <w:rFonts w:ascii="ＭＳ 明朝" w:eastAsia="ＭＳ 明朝" w:hAnsi="ＭＳ 明朝" w:cs="Times New Roman"/>
                <w:color w:val="000000"/>
                <w:kern w:val="0"/>
                <w:sz w:val="18"/>
                <w:szCs w:val="18"/>
              </w:rPr>
            </w:pPr>
          </w:p>
          <w:p w14:paraId="58953812" w14:textId="710A602B" w:rsidR="00B12743" w:rsidRPr="00E873AE" w:rsidRDefault="00B12743" w:rsidP="00E52AEE">
            <w:pPr>
              <w:kinsoku w:val="0"/>
              <w:overflowPunct w:val="0"/>
              <w:autoSpaceDE w:val="0"/>
              <w:autoSpaceDN w:val="0"/>
              <w:adjustRightInd w:val="0"/>
              <w:ind w:rightChars="30" w:right="62"/>
              <w:rPr>
                <w:rFonts w:ascii="ＭＳ 明朝" w:eastAsia="ＭＳ 明朝" w:hAnsi="ＭＳ 明朝" w:cs="Times New Roman"/>
                <w:color w:val="000000"/>
                <w:kern w:val="0"/>
                <w:sz w:val="18"/>
                <w:szCs w:val="18"/>
              </w:rPr>
            </w:pPr>
          </w:p>
        </w:tc>
        <w:tc>
          <w:tcPr>
            <w:tcW w:w="4987" w:type="dxa"/>
            <w:tcBorders>
              <w:left w:val="single" w:sz="4" w:space="0" w:color="auto"/>
              <w:bottom w:val="nil"/>
              <w:right w:val="single" w:sz="4" w:space="0" w:color="auto"/>
            </w:tcBorders>
          </w:tcPr>
          <w:tbl>
            <w:tblPr>
              <w:tblStyle w:val="1"/>
              <w:tblW w:w="4645" w:type="dxa"/>
              <w:tblInd w:w="168" w:type="dxa"/>
              <w:tblLayout w:type="fixed"/>
              <w:tblLook w:val="04A0" w:firstRow="1" w:lastRow="0" w:firstColumn="1" w:lastColumn="0" w:noHBand="0" w:noVBand="1"/>
            </w:tblPr>
            <w:tblGrid>
              <w:gridCol w:w="819"/>
              <w:gridCol w:w="1985"/>
              <w:gridCol w:w="1841"/>
            </w:tblGrid>
            <w:tr w:rsidR="00E873AE" w:rsidRPr="00E873AE" w14:paraId="4FF00C68" w14:textId="77777777" w:rsidTr="00503D81">
              <w:tc>
                <w:tcPr>
                  <w:tcW w:w="819" w:type="dxa"/>
                </w:tcPr>
                <w:p w14:paraId="6F94E580"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番　号</w:t>
                  </w:r>
                </w:p>
              </w:tc>
              <w:tc>
                <w:tcPr>
                  <w:tcW w:w="1985" w:type="dxa"/>
                </w:tcPr>
                <w:p w14:paraId="3E354CF8"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項目</w:t>
                  </w:r>
                </w:p>
              </w:tc>
              <w:tc>
                <w:tcPr>
                  <w:tcW w:w="1841" w:type="dxa"/>
                </w:tcPr>
                <w:p w14:paraId="1DD6AE79"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許容限度</w:t>
                  </w:r>
                </w:p>
              </w:tc>
            </w:tr>
            <w:tr w:rsidR="00E873AE" w:rsidRPr="00E873AE" w14:paraId="1E22DA9B" w14:textId="77777777" w:rsidTr="00503D81">
              <w:tc>
                <w:tcPr>
                  <w:tcW w:w="4645" w:type="dxa"/>
                  <w:gridSpan w:val="3"/>
                </w:tcPr>
                <w:p w14:paraId="4718D151"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 xml:space="preserve">　[略]</w:t>
                  </w:r>
                </w:p>
              </w:tc>
            </w:tr>
            <w:tr w:rsidR="00E873AE" w:rsidRPr="00E873AE" w14:paraId="28471818" w14:textId="77777777" w:rsidTr="00B127B7">
              <w:tc>
                <w:tcPr>
                  <w:tcW w:w="819" w:type="dxa"/>
                  <w:tcBorders>
                    <w:bottom w:val="single" w:sz="4" w:space="0" w:color="auto"/>
                  </w:tcBorders>
                </w:tcPr>
                <w:p w14:paraId="3A293F68" w14:textId="665BD528" w:rsidR="00E873AE" w:rsidRPr="00E873AE" w:rsidRDefault="00D018B6" w:rsidP="00E873AE">
                  <w:pPr>
                    <w:kinsoku w:val="0"/>
                    <w:overflowPunct w:val="0"/>
                    <w:autoSpaceDE w:val="0"/>
                    <w:autoSpaceDN w:val="0"/>
                    <w:adjustRightInd w:val="0"/>
                    <w:ind w:rightChars="30" w:right="62"/>
                    <w:rPr>
                      <w:rFonts w:ascii="ＭＳ 明朝" w:hAnsi="ＭＳ 明朝"/>
                      <w:color w:val="000000"/>
                      <w:kern w:val="0"/>
                      <w:sz w:val="18"/>
                      <w:szCs w:val="18"/>
                    </w:rPr>
                  </w:pPr>
                  <w:r>
                    <w:rPr>
                      <w:rFonts w:ascii="ＭＳ 明朝" w:hAnsi="ＭＳ 明朝" w:hint="eastAsia"/>
                      <w:color w:val="000000"/>
                      <w:kern w:val="0"/>
                      <w:sz w:val="18"/>
                      <w:szCs w:val="18"/>
                    </w:rPr>
                    <w:t>13</w:t>
                  </w:r>
                </w:p>
              </w:tc>
              <w:tc>
                <w:tcPr>
                  <w:tcW w:w="1985" w:type="dxa"/>
                  <w:tcBorders>
                    <w:bottom w:val="single" w:sz="4" w:space="0" w:color="auto"/>
                  </w:tcBorders>
                </w:tcPr>
                <w:p w14:paraId="5B723D1D" w14:textId="4CD8B4B9"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u w:val="single"/>
                    </w:rPr>
                    <w:t>大腸菌群数</w:t>
                  </w:r>
                  <w:r w:rsidRPr="00E873AE">
                    <w:rPr>
                      <w:rFonts w:ascii="ＭＳ 明朝" w:hAnsi="ＭＳ 明朝" w:hint="eastAsia"/>
                      <w:color w:val="000000"/>
                      <w:kern w:val="0"/>
                      <w:sz w:val="18"/>
                      <w:szCs w:val="18"/>
                    </w:rPr>
                    <w:t>（単位</w:t>
                  </w:r>
                  <w:r w:rsidR="00B127B7">
                    <w:rPr>
                      <w:rFonts w:ascii="ＭＳ 明朝" w:hAnsi="ＭＳ 明朝" w:hint="eastAsia"/>
                      <w:color w:val="000000"/>
                      <w:kern w:val="0"/>
                      <w:sz w:val="18"/>
                      <w:szCs w:val="18"/>
                    </w:rPr>
                    <w:t xml:space="preserve">　</w:t>
                  </w:r>
                  <w:r w:rsidRPr="00E873AE">
                    <w:rPr>
                      <w:rFonts w:ascii="ＭＳ 明朝" w:hAnsi="ＭＳ 明朝" w:hint="eastAsia"/>
                      <w:color w:val="000000"/>
                      <w:kern w:val="0"/>
                      <w:sz w:val="18"/>
                      <w:szCs w:val="18"/>
                      <w:u w:val="single"/>
                    </w:rPr>
                    <w:t>１</w:t>
                  </w:r>
                  <w:r w:rsidRPr="00E873AE">
                    <w:rPr>
                      <w:rFonts w:ascii="ＭＳ 明朝" w:hAnsi="ＭＳ 明朝"/>
                      <w:color w:val="000000"/>
                      <w:kern w:val="0"/>
                      <w:sz w:val="18"/>
                      <w:szCs w:val="18"/>
                      <w:u w:val="single"/>
                    </w:rPr>
                    <w:t>立方センチメートル</w:t>
                  </w:r>
                  <w:r w:rsidRPr="00E873AE">
                    <w:rPr>
                      <w:rFonts w:ascii="ＭＳ 明朝" w:hAnsi="ＭＳ 明朝"/>
                      <w:color w:val="000000"/>
                      <w:kern w:val="0"/>
                      <w:sz w:val="18"/>
                      <w:szCs w:val="18"/>
                    </w:rPr>
                    <w:t>につき</w:t>
                  </w:r>
                  <w:r w:rsidRPr="00E873AE">
                    <w:rPr>
                      <w:rFonts w:ascii="ＭＳ 明朝" w:hAnsi="ＭＳ 明朝"/>
                      <w:color w:val="000000"/>
                      <w:kern w:val="0"/>
                      <w:sz w:val="18"/>
                      <w:szCs w:val="18"/>
                      <w:u w:val="single"/>
                    </w:rPr>
                    <w:t>個</w:t>
                  </w:r>
                  <w:r w:rsidRPr="00E873AE">
                    <w:rPr>
                      <w:rFonts w:ascii="ＭＳ 明朝" w:hAnsi="ＭＳ 明朝"/>
                      <w:color w:val="000000"/>
                      <w:kern w:val="0"/>
                      <w:sz w:val="18"/>
                      <w:szCs w:val="18"/>
                    </w:rPr>
                    <w:t>）</w:t>
                  </w:r>
                </w:p>
              </w:tc>
              <w:tc>
                <w:tcPr>
                  <w:tcW w:w="1841" w:type="dxa"/>
                  <w:tcBorders>
                    <w:bottom w:val="single" w:sz="4" w:space="0" w:color="auto"/>
                  </w:tcBorders>
                </w:tcPr>
                <w:p w14:paraId="489F748D"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日間平均</w:t>
                  </w:r>
                  <w:r w:rsidRPr="00E873AE">
                    <w:rPr>
                      <w:rFonts w:ascii="ＭＳ 明朝" w:hAnsi="ＭＳ 明朝" w:hint="eastAsia"/>
                      <w:color w:val="000000"/>
                      <w:kern w:val="0"/>
                      <w:sz w:val="18"/>
                      <w:szCs w:val="18"/>
                      <w:u w:val="single"/>
                    </w:rPr>
                    <w:t>3</w:t>
                  </w:r>
                  <w:r w:rsidRPr="00E873AE">
                    <w:rPr>
                      <w:rFonts w:ascii="ＭＳ 明朝" w:hAnsi="ＭＳ 明朝"/>
                      <w:color w:val="000000"/>
                      <w:kern w:val="0"/>
                      <w:sz w:val="18"/>
                      <w:szCs w:val="18"/>
                      <w:u w:val="single"/>
                    </w:rPr>
                    <w:t>,000</w:t>
                  </w:r>
                </w:p>
              </w:tc>
            </w:tr>
            <w:tr w:rsidR="00E873AE" w:rsidRPr="00E873AE" w14:paraId="64F6489A" w14:textId="77777777" w:rsidTr="00B127B7">
              <w:tc>
                <w:tcPr>
                  <w:tcW w:w="4645" w:type="dxa"/>
                  <w:gridSpan w:val="3"/>
                  <w:tcBorders>
                    <w:bottom w:val="single" w:sz="4" w:space="0" w:color="auto"/>
                  </w:tcBorders>
                </w:tcPr>
                <w:p w14:paraId="4A742683"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 xml:space="preserve">　[略]</w:t>
                  </w:r>
                </w:p>
              </w:tc>
            </w:tr>
          </w:tbl>
          <w:p w14:paraId="574C340E"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color w:val="000000"/>
                <w:kern w:val="0"/>
                <w:sz w:val="18"/>
                <w:szCs w:val="18"/>
              </w:rPr>
            </w:pPr>
          </w:p>
        </w:tc>
        <w:tc>
          <w:tcPr>
            <w:tcW w:w="4988" w:type="dxa"/>
            <w:tcBorders>
              <w:left w:val="single" w:sz="4" w:space="0" w:color="auto"/>
              <w:bottom w:val="nil"/>
              <w:right w:val="single" w:sz="6" w:space="0" w:color="auto"/>
            </w:tcBorders>
          </w:tcPr>
          <w:tbl>
            <w:tblPr>
              <w:tblStyle w:val="1"/>
              <w:tblW w:w="4645" w:type="dxa"/>
              <w:tblInd w:w="168" w:type="dxa"/>
              <w:tblLayout w:type="fixed"/>
              <w:tblLook w:val="04A0" w:firstRow="1" w:lastRow="0" w:firstColumn="1" w:lastColumn="0" w:noHBand="0" w:noVBand="1"/>
            </w:tblPr>
            <w:tblGrid>
              <w:gridCol w:w="819"/>
              <w:gridCol w:w="1985"/>
              <w:gridCol w:w="1841"/>
            </w:tblGrid>
            <w:tr w:rsidR="00E873AE" w:rsidRPr="00E873AE" w14:paraId="6DA9D7DE" w14:textId="77777777" w:rsidTr="00503D81">
              <w:tc>
                <w:tcPr>
                  <w:tcW w:w="819" w:type="dxa"/>
                </w:tcPr>
                <w:p w14:paraId="2175DD72"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番　号</w:t>
                  </w:r>
                </w:p>
              </w:tc>
              <w:tc>
                <w:tcPr>
                  <w:tcW w:w="1985" w:type="dxa"/>
                </w:tcPr>
                <w:p w14:paraId="41BD2885"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項目</w:t>
                  </w:r>
                </w:p>
              </w:tc>
              <w:tc>
                <w:tcPr>
                  <w:tcW w:w="1841" w:type="dxa"/>
                </w:tcPr>
                <w:p w14:paraId="10C84272" w14:textId="77777777" w:rsidR="00E873AE" w:rsidRPr="00E873AE" w:rsidRDefault="00E873AE" w:rsidP="00E873AE">
                  <w:pPr>
                    <w:kinsoku w:val="0"/>
                    <w:overflowPunct w:val="0"/>
                    <w:autoSpaceDE w:val="0"/>
                    <w:autoSpaceDN w:val="0"/>
                    <w:adjustRightInd w:val="0"/>
                    <w:ind w:rightChars="30" w:right="62"/>
                    <w:jc w:val="center"/>
                    <w:rPr>
                      <w:rFonts w:ascii="ＭＳ 明朝" w:hAnsi="ＭＳ 明朝"/>
                      <w:color w:val="000000"/>
                      <w:kern w:val="0"/>
                      <w:sz w:val="18"/>
                      <w:szCs w:val="18"/>
                    </w:rPr>
                  </w:pPr>
                  <w:r w:rsidRPr="00E873AE">
                    <w:rPr>
                      <w:rFonts w:ascii="ＭＳ 明朝" w:hAnsi="ＭＳ 明朝" w:hint="eastAsia"/>
                      <w:color w:val="000000"/>
                      <w:kern w:val="0"/>
                      <w:sz w:val="18"/>
                      <w:szCs w:val="18"/>
                    </w:rPr>
                    <w:t>許容限度</w:t>
                  </w:r>
                </w:p>
              </w:tc>
            </w:tr>
            <w:tr w:rsidR="00E873AE" w:rsidRPr="00E873AE" w14:paraId="3E20B76D" w14:textId="77777777" w:rsidTr="00503D81">
              <w:tc>
                <w:tcPr>
                  <w:tcW w:w="4645" w:type="dxa"/>
                  <w:gridSpan w:val="3"/>
                </w:tcPr>
                <w:p w14:paraId="27CB524A"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 xml:space="preserve">　[略]</w:t>
                  </w:r>
                </w:p>
              </w:tc>
            </w:tr>
            <w:tr w:rsidR="00E873AE" w:rsidRPr="00E873AE" w14:paraId="6C282A7F" w14:textId="77777777" w:rsidTr="00503D81">
              <w:tc>
                <w:tcPr>
                  <w:tcW w:w="819" w:type="dxa"/>
                </w:tcPr>
                <w:p w14:paraId="0829A293" w14:textId="46665E92" w:rsidR="00E873AE" w:rsidRPr="00E873AE" w:rsidRDefault="00D018B6" w:rsidP="00E873AE">
                  <w:pPr>
                    <w:kinsoku w:val="0"/>
                    <w:overflowPunct w:val="0"/>
                    <w:autoSpaceDE w:val="0"/>
                    <w:autoSpaceDN w:val="0"/>
                    <w:adjustRightInd w:val="0"/>
                    <w:ind w:rightChars="30" w:right="62"/>
                    <w:rPr>
                      <w:rFonts w:ascii="ＭＳ 明朝" w:hAnsi="ＭＳ 明朝"/>
                      <w:color w:val="000000"/>
                      <w:kern w:val="0"/>
                      <w:sz w:val="18"/>
                      <w:szCs w:val="18"/>
                    </w:rPr>
                  </w:pPr>
                  <w:r>
                    <w:rPr>
                      <w:rFonts w:ascii="ＭＳ 明朝" w:hAnsi="ＭＳ 明朝" w:hint="eastAsia"/>
                      <w:color w:val="000000"/>
                      <w:kern w:val="0"/>
                      <w:sz w:val="18"/>
                      <w:szCs w:val="18"/>
                    </w:rPr>
                    <w:t>13</w:t>
                  </w:r>
                </w:p>
              </w:tc>
              <w:tc>
                <w:tcPr>
                  <w:tcW w:w="1985" w:type="dxa"/>
                </w:tcPr>
                <w:p w14:paraId="404E89F0" w14:textId="4E175AFC" w:rsidR="00E873AE" w:rsidRPr="00E873AE" w:rsidRDefault="00E52AEE" w:rsidP="00E873AE">
                  <w:pPr>
                    <w:kinsoku w:val="0"/>
                    <w:overflowPunct w:val="0"/>
                    <w:autoSpaceDE w:val="0"/>
                    <w:autoSpaceDN w:val="0"/>
                    <w:adjustRightInd w:val="0"/>
                    <w:ind w:rightChars="30" w:right="62"/>
                    <w:rPr>
                      <w:rFonts w:ascii="ＭＳ 明朝" w:hAnsi="ＭＳ 明朝"/>
                      <w:color w:val="000000"/>
                      <w:kern w:val="0"/>
                      <w:sz w:val="18"/>
                      <w:szCs w:val="18"/>
                    </w:rPr>
                  </w:pPr>
                  <w:r>
                    <w:rPr>
                      <w:rFonts w:ascii="ＭＳ 明朝" w:hAnsi="ＭＳ 明朝" w:hint="eastAsia"/>
                      <w:color w:val="000000"/>
                      <w:kern w:val="0"/>
                      <w:sz w:val="18"/>
                      <w:szCs w:val="18"/>
                      <w:u w:val="single"/>
                    </w:rPr>
                    <w:t>大腸菌</w:t>
                  </w:r>
                  <w:r w:rsidR="00E873AE" w:rsidRPr="00E873AE">
                    <w:rPr>
                      <w:rFonts w:ascii="ＭＳ 明朝" w:hAnsi="ＭＳ 明朝" w:hint="eastAsia"/>
                      <w:color w:val="000000"/>
                      <w:kern w:val="0"/>
                      <w:sz w:val="18"/>
                      <w:szCs w:val="18"/>
                      <w:u w:val="single"/>
                    </w:rPr>
                    <w:t>数</w:t>
                  </w:r>
                  <w:r w:rsidR="00E873AE" w:rsidRPr="00E873AE">
                    <w:rPr>
                      <w:rFonts w:ascii="ＭＳ 明朝" w:hAnsi="ＭＳ 明朝" w:hint="eastAsia"/>
                      <w:color w:val="000000"/>
                      <w:kern w:val="0"/>
                      <w:sz w:val="18"/>
                      <w:szCs w:val="18"/>
                    </w:rPr>
                    <w:t>（単位</w:t>
                  </w:r>
                  <w:r w:rsidR="00B127B7">
                    <w:rPr>
                      <w:rFonts w:ascii="ＭＳ 明朝" w:hAnsi="ＭＳ 明朝" w:hint="eastAsia"/>
                      <w:color w:val="000000"/>
                      <w:kern w:val="0"/>
                      <w:sz w:val="18"/>
                      <w:szCs w:val="18"/>
                    </w:rPr>
                    <w:t xml:space="preserve">　</w:t>
                  </w:r>
                  <w:r w:rsidR="00E873AE" w:rsidRPr="00E873AE">
                    <w:rPr>
                      <w:rFonts w:ascii="ＭＳ 明朝" w:hAnsi="ＭＳ 明朝" w:hint="eastAsia"/>
                      <w:color w:val="000000"/>
                      <w:kern w:val="0"/>
                      <w:sz w:val="18"/>
                      <w:szCs w:val="18"/>
                      <w:u w:val="single"/>
                    </w:rPr>
                    <w:t>１</w:t>
                  </w:r>
                  <w:r w:rsidR="00B127B7">
                    <w:rPr>
                      <w:rFonts w:ascii="ＭＳ 明朝" w:hAnsi="ＭＳ 明朝" w:hint="eastAsia"/>
                      <w:color w:val="000000"/>
                      <w:kern w:val="0"/>
                      <w:sz w:val="18"/>
                      <w:szCs w:val="18"/>
                      <w:u w:val="single"/>
                    </w:rPr>
                    <w:t>ミリ</w:t>
                  </w:r>
                  <w:r w:rsidR="00E873AE" w:rsidRPr="00E873AE">
                    <w:rPr>
                      <w:rFonts w:ascii="ＭＳ 明朝" w:hAnsi="ＭＳ 明朝" w:hint="eastAsia"/>
                      <w:color w:val="000000"/>
                      <w:kern w:val="0"/>
                      <w:sz w:val="18"/>
                      <w:szCs w:val="18"/>
                      <w:u w:val="single"/>
                    </w:rPr>
                    <w:t>リットル</w:t>
                  </w:r>
                  <w:r w:rsidR="00E873AE" w:rsidRPr="00E873AE">
                    <w:rPr>
                      <w:rFonts w:ascii="ＭＳ 明朝" w:hAnsi="ＭＳ 明朝"/>
                      <w:color w:val="000000"/>
                      <w:kern w:val="0"/>
                      <w:sz w:val="18"/>
                      <w:szCs w:val="18"/>
                    </w:rPr>
                    <w:t>につき</w:t>
                  </w:r>
                  <w:r w:rsidR="00E873AE" w:rsidRPr="00E873AE">
                    <w:rPr>
                      <w:rFonts w:ascii="ＭＳ 明朝" w:hAnsi="ＭＳ 明朝" w:hint="eastAsia"/>
                      <w:color w:val="000000"/>
                      <w:kern w:val="0"/>
                      <w:sz w:val="18"/>
                      <w:szCs w:val="18"/>
                      <w:u w:val="single"/>
                    </w:rPr>
                    <w:t>コロニー形成単位</w:t>
                  </w:r>
                  <w:r w:rsidR="00E873AE" w:rsidRPr="00E873AE">
                    <w:rPr>
                      <w:rFonts w:ascii="ＭＳ 明朝" w:hAnsi="ＭＳ 明朝"/>
                      <w:color w:val="000000"/>
                      <w:kern w:val="0"/>
                      <w:sz w:val="18"/>
                      <w:szCs w:val="18"/>
                    </w:rPr>
                    <w:t>）</w:t>
                  </w:r>
                </w:p>
              </w:tc>
              <w:tc>
                <w:tcPr>
                  <w:tcW w:w="1841" w:type="dxa"/>
                </w:tcPr>
                <w:p w14:paraId="200EA04B"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日間平均</w:t>
                  </w:r>
                  <w:r w:rsidRPr="00E873AE">
                    <w:rPr>
                      <w:rFonts w:ascii="ＭＳ 明朝" w:hAnsi="ＭＳ 明朝" w:hint="eastAsia"/>
                      <w:color w:val="000000"/>
                      <w:kern w:val="0"/>
                      <w:sz w:val="18"/>
                      <w:szCs w:val="18"/>
                      <w:u w:val="single"/>
                    </w:rPr>
                    <w:t>800</w:t>
                  </w:r>
                </w:p>
              </w:tc>
            </w:tr>
            <w:tr w:rsidR="00E873AE" w:rsidRPr="00E873AE" w14:paraId="1B478DAB" w14:textId="77777777" w:rsidTr="00503D81">
              <w:tc>
                <w:tcPr>
                  <w:tcW w:w="4645" w:type="dxa"/>
                  <w:gridSpan w:val="3"/>
                </w:tcPr>
                <w:p w14:paraId="5BF32E64" w14:textId="77777777" w:rsidR="00E873AE" w:rsidRPr="00E873AE" w:rsidRDefault="00E873AE" w:rsidP="00E873AE">
                  <w:pPr>
                    <w:kinsoku w:val="0"/>
                    <w:overflowPunct w:val="0"/>
                    <w:autoSpaceDE w:val="0"/>
                    <w:autoSpaceDN w:val="0"/>
                    <w:adjustRightInd w:val="0"/>
                    <w:ind w:rightChars="30" w:right="62"/>
                    <w:rPr>
                      <w:rFonts w:ascii="ＭＳ 明朝" w:hAnsi="ＭＳ 明朝"/>
                      <w:color w:val="000000"/>
                      <w:kern w:val="0"/>
                      <w:sz w:val="18"/>
                      <w:szCs w:val="18"/>
                    </w:rPr>
                  </w:pPr>
                  <w:r w:rsidRPr="00E873AE">
                    <w:rPr>
                      <w:rFonts w:ascii="ＭＳ 明朝" w:hAnsi="ＭＳ 明朝" w:hint="eastAsia"/>
                      <w:color w:val="000000"/>
                      <w:kern w:val="0"/>
                      <w:sz w:val="18"/>
                      <w:szCs w:val="18"/>
                    </w:rPr>
                    <w:t xml:space="preserve">　[略]</w:t>
                  </w:r>
                </w:p>
              </w:tc>
            </w:tr>
          </w:tbl>
          <w:p w14:paraId="23129CB5" w14:textId="77777777" w:rsidR="00E873AE" w:rsidRPr="00E873AE" w:rsidRDefault="00E873AE" w:rsidP="00E873AE">
            <w:pPr>
              <w:kinsoku w:val="0"/>
              <w:overflowPunct w:val="0"/>
              <w:autoSpaceDE w:val="0"/>
              <w:autoSpaceDN w:val="0"/>
              <w:adjustRightInd w:val="0"/>
              <w:ind w:leftChars="30" w:left="62" w:rightChars="30" w:right="62"/>
              <w:rPr>
                <w:rFonts w:ascii="ＭＳ 明朝" w:eastAsia="ＭＳ 明朝" w:hAnsi="ＭＳ 明朝" w:cs="Times New Roman"/>
                <w:color w:val="000000"/>
                <w:kern w:val="0"/>
                <w:sz w:val="18"/>
                <w:szCs w:val="18"/>
              </w:rPr>
            </w:pPr>
          </w:p>
        </w:tc>
      </w:tr>
      <w:tr w:rsidR="00E873AE" w:rsidRPr="00E873AE" w14:paraId="5693DE2F" w14:textId="77777777" w:rsidTr="00503D81">
        <w:trPr>
          <w:trHeight w:val="70"/>
          <w:jc w:val="center"/>
        </w:trPr>
        <w:tc>
          <w:tcPr>
            <w:tcW w:w="10266" w:type="dxa"/>
            <w:gridSpan w:val="3"/>
            <w:tcBorders>
              <w:top w:val="single" w:sz="4" w:space="0" w:color="auto"/>
              <w:left w:val="single" w:sz="4" w:space="0" w:color="auto"/>
              <w:bottom w:val="single" w:sz="4" w:space="0" w:color="auto"/>
              <w:right w:val="single" w:sz="6" w:space="0" w:color="auto"/>
            </w:tcBorders>
          </w:tcPr>
          <w:p w14:paraId="117BD480" w14:textId="77777777" w:rsidR="00E873AE" w:rsidRPr="00E873AE" w:rsidRDefault="00E873AE" w:rsidP="00E873AE">
            <w:pPr>
              <w:widowControl/>
              <w:kinsoku w:val="0"/>
              <w:overflowPunct w:val="0"/>
              <w:autoSpaceDE w:val="0"/>
              <w:autoSpaceDN w:val="0"/>
              <w:ind w:leftChars="30" w:left="62" w:rightChars="30" w:right="62"/>
              <w:jc w:val="left"/>
              <w:rPr>
                <w:rFonts w:ascii="ＭＳ 明朝" w:eastAsia="ＭＳ 明朝" w:hAnsi="ＭＳ 明朝" w:cs="Times New Roman"/>
                <w:color w:val="000000"/>
                <w:kern w:val="0"/>
                <w:sz w:val="18"/>
                <w:szCs w:val="18"/>
              </w:rPr>
            </w:pPr>
            <w:r w:rsidRPr="00E873AE">
              <w:rPr>
                <w:rFonts w:ascii="ＭＳ 明朝" w:eastAsia="ＭＳ 明朝" w:hAnsi="ＭＳ 明朝" w:cs="Times New Roman" w:hint="eastAsia"/>
                <w:color w:val="000000"/>
                <w:kern w:val="0"/>
                <w:sz w:val="18"/>
                <w:szCs w:val="18"/>
              </w:rPr>
              <w:t>備考　改正部分は、下線の部分である。</w:t>
            </w:r>
          </w:p>
        </w:tc>
      </w:tr>
    </w:tbl>
    <w:p w14:paraId="01BF86F2" w14:textId="77777777" w:rsidR="00E873AE" w:rsidRPr="00E873AE" w:rsidRDefault="00E873AE" w:rsidP="00E873AE">
      <w:pPr>
        <w:kinsoku w:val="0"/>
        <w:overflowPunct w:val="0"/>
        <w:autoSpaceDE w:val="0"/>
        <w:autoSpaceDN w:val="0"/>
        <w:rPr>
          <w:rFonts w:ascii="ＭＳ 明朝" w:eastAsia="ＭＳ 明朝" w:hAnsi="ＭＳ 明朝" w:cs="Times New Roman"/>
          <w:sz w:val="18"/>
          <w:szCs w:val="24"/>
        </w:rPr>
      </w:pPr>
      <w:r w:rsidRPr="00E873AE">
        <w:rPr>
          <w:rFonts w:ascii="ＭＳ 明朝" w:eastAsia="ＭＳ 明朝" w:hAnsi="ＭＳ 明朝" w:cs="Times New Roman" w:hint="eastAsia"/>
          <w:sz w:val="18"/>
          <w:szCs w:val="24"/>
        </w:rPr>
        <w:t xml:space="preserve">　　　附　則</w:t>
      </w:r>
    </w:p>
    <w:p w14:paraId="2BA8AB89" w14:textId="77777777" w:rsidR="00E873AE" w:rsidRPr="00E873AE" w:rsidRDefault="00E873AE" w:rsidP="00E873AE">
      <w:pPr>
        <w:kinsoku w:val="0"/>
        <w:overflowPunct w:val="0"/>
        <w:autoSpaceDE w:val="0"/>
        <w:autoSpaceDN w:val="0"/>
        <w:ind w:left="177" w:hangingChars="100" w:hanging="177"/>
        <w:rPr>
          <w:rFonts w:ascii="ＭＳ 明朝" w:eastAsia="ＭＳ 明朝" w:hAnsi="ＭＳ 明朝" w:cs="Times New Roman"/>
          <w:sz w:val="18"/>
          <w:szCs w:val="24"/>
        </w:rPr>
      </w:pPr>
      <w:r w:rsidRPr="00E873AE">
        <w:rPr>
          <w:rFonts w:ascii="ＭＳ 明朝" w:eastAsia="ＭＳ 明朝" w:hAnsi="ＭＳ 明朝" w:cs="Times New Roman" w:hint="eastAsia"/>
          <w:sz w:val="18"/>
          <w:szCs w:val="24"/>
        </w:rPr>
        <w:t>１　この規則は、令和６年４月１日から施行する。ただし、表２の項の改正部分は、令和７年４月１日から施行する。</w:t>
      </w:r>
    </w:p>
    <w:p w14:paraId="2F76845C" w14:textId="0842BA80" w:rsidR="001A4D05" w:rsidRPr="00E873AE" w:rsidRDefault="001A4D05" w:rsidP="00E873AE">
      <w:pPr>
        <w:widowControl/>
        <w:jc w:val="left"/>
        <w:rPr>
          <w:rFonts w:ascii="ＭＳ 明朝" w:hAnsi="ＭＳ 明朝"/>
        </w:rPr>
      </w:pPr>
    </w:p>
    <w:sectPr w:rsidR="001A4D05" w:rsidRPr="00E873AE" w:rsidSect="00B216D1">
      <w:headerReference w:type="default" r:id="rId13"/>
      <w:pgSz w:w="11906" w:h="16838" w:code="9"/>
      <w:pgMar w:top="1021" w:right="794" w:bottom="1021" w:left="851" w:header="567" w:footer="992" w:gutter="0"/>
      <w:paperSrc w:first="7" w:other="7"/>
      <w:cols w:space="425"/>
      <w:docGrid w:type="linesAndChars" w:linePitch="360" w:charSpace="-6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17FAF" w14:textId="77777777" w:rsidR="00D43A92" w:rsidRDefault="00D43A92" w:rsidP="00C6753A">
      <w:r>
        <w:separator/>
      </w:r>
    </w:p>
  </w:endnote>
  <w:endnote w:type="continuationSeparator" w:id="0">
    <w:p w14:paraId="4BBC7F03" w14:textId="77777777" w:rsidR="00D43A92" w:rsidRDefault="00D43A92" w:rsidP="00C6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MT平成ゴシック体W5 JIS X 0208"/>
    <w:panose1 w:val="00000000000000000000"/>
    <w:charset w:val="80"/>
    <w:family w:val="auto"/>
    <w:notTrueType/>
    <w:pitch w:val="default"/>
    <w:sig w:usb0="00000001" w:usb1="08070000" w:usb2="00000010" w:usb3="00000000" w:csb0="00020000" w:csb1="00000000"/>
  </w:font>
  <w:font w:name="ＭＳ明朝">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2A716" w14:textId="41E518E0" w:rsidR="00B216D1" w:rsidRDefault="0047705D" w:rsidP="00B216D1">
    <w:pPr>
      <w:pStyle w:val="a9"/>
      <w:jc w:val="center"/>
    </w:pPr>
    <w:sdt>
      <w:sdtPr>
        <w:id w:val="-850484968"/>
        <w:docPartObj>
          <w:docPartGallery w:val="Page Numbers (Bottom of Page)"/>
          <w:docPartUnique/>
        </w:docPartObj>
      </w:sdtPr>
      <w:sdtEndPr/>
      <w:sdtContent>
        <w:r w:rsidR="00B216D1">
          <w:fldChar w:fldCharType="begin"/>
        </w:r>
        <w:r w:rsidR="00B216D1">
          <w:instrText>PAGE   \* MERGEFORMAT</w:instrText>
        </w:r>
        <w:r w:rsidR="00B216D1">
          <w:fldChar w:fldCharType="separate"/>
        </w:r>
        <w:r w:rsidRPr="0047705D">
          <w:rPr>
            <w:noProof/>
            <w:lang w:val="ja-JP"/>
          </w:rPr>
          <w:t>2</w:t>
        </w:r>
        <w:r w:rsidR="00B216D1">
          <w:fldChar w:fldCharType="end"/>
        </w:r>
      </w:sdtContent>
    </w:sdt>
  </w:p>
  <w:p w14:paraId="1A5D8D26" w14:textId="77777777" w:rsidR="00B216D1" w:rsidRDefault="00B216D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607308"/>
      <w:docPartObj>
        <w:docPartGallery w:val="Page Numbers (Bottom of Page)"/>
        <w:docPartUnique/>
      </w:docPartObj>
    </w:sdtPr>
    <w:sdtEndPr/>
    <w:sdtContent>
      <w:p w14:paraId="40DAEF4C" w14:textId="7EDED2A8" w:rsidR="00B216D1" w:rsidRDefault="00B216D1">
        <w:pPr>
          <w:pStyle w:val="a9"/>
          <w:jc w:val="center"/>
        </w:pPr>
        <w:r>
          <w:fldChar w:fldCharType="begin"/>
        </w:r>
        <w:r>
          <w:instrText>PAGE   \* MERGEFORMAT</w:instrText>
        </w:r>
        <w:r>
          <w:fldChar w:fldCharType="separate"/>
        </w:r>
        <w:r w:rsidR="0047705D" w:rsidRPr="0047705D">
          <w:rPr>
            <w:noProof/>
            <w:lang w:val="ja-JP"/>
          </w:rPr>
          <w:t>1</w:t>
        </w:r>
        <w:r>
          <w:fldChar w:fldCharType="end"/>
        </w:r>
      </w:p>
    </w:sdtContent>
  </w:sdt>
  <w:p w14:paraId="2325C9CB" w14:textId="77777777" w:rsidR="00B216D1" w:rsidRDefault="00B216D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059D0" w14:textId="77777777" w:rsidR="00D43A92" w:rsidRDefault="00D43A92" w:rsidP="00C6753A">
      <w:r>
        <w:separator/>
      </w:r>
    </w:p>
  </w:footnote>
  <w:footnote w:type="continuationSeparator" w:id="0">
    <w:p w14:paraId="58EFC259" w14:textId="77777777" w:rsidR="00D43A92" w:rsidRDefault="00D43A92" w:rsidP="00C67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2D663" w14:textId="6240897E" w:rsidR="007A5DC0" w:rsidRPr="007A5DC0" w:rsidRDefault="007A5DC0" w:rsidP="007A5DC0">
    <w:pPr>
      <w:pStyle w:val="a7"/>
      <w:wordWrap w:val="0"/>
      <w:jc w:val="right"/>
      <w:rPr>
        <w:rFonts w:asciiTheme="majorEastAsia" w:eastAsiaTheme="majorEastAsia" w:hAnsiTheme="majorEastAsia"/>
        <w:sz w:val="28"/>
        <w:szCs w:val="28"/>
        <w:bdr w:val="single" w:sz="4" w:space="0" w:color="aut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B98AC" w14:textId="6820956A" w:rsidR="007A5DC0" w:rsidRPr="007A5DC0" w:rsidRDefault="007A5DC0" w:rsidP="007A5DC0">
    <w:pPr>
      <w:pStyle w:val="a7"/>
      <w:wordWrap w:val="0"/>
      <w:jc w:val="right"/>
      <w:rPr>
        <w:rFonts w:asciiTheme="majorEastAsia" w:eastAsiaTheme="majorEastAsia" w:hAnsiTheme="majorEastAsia"/>
        <w:sz w:val="28"/>
        <w:szCs w:val="28"/>
        <w:bdr w:val="single" w:sz="4" w:space="0" w:color="auto"/>
      </w:rPr>
    </w:pPr>
    <w:r>
      <w:rPr>
        <w:rFonts w:asciiTheme="majorEastAsia" w:eastAsiaTheme="majorEastAsia" w:hAnsiTheme="majorEastAsia" w:hint="eastAsia"/>
        <w:sz w:val="28"/>
        <w:szCs w:val="28"/>
        <w:bdr w:val="single" w:sz="4" w:space="0" w:color="auto"/>
      </w:rPr>
      <w:t xml:space="preserve">　</w:t>
    </w:r>
    <w:r w:rsidR="00B63045">
      <w:rPr>
        <w:rFonts w:asciiTheme="majorEastAsia" w:eastAsiaTheme="majorEastAsia" w:hAnsiTheme="majorEastAsia" w:hint="eastAsia"/>
        <w:sz w:val="28"/>
        <w:szCs w:val="28"/>
        <w:bdr w:val="single" w:sz="4" w:space="0" w:color="auto"/>
      </w:rPr>
      <w:t>資料</w:t>
    </w:r>
    <w:r>
      <w:rPr>
        <w:rFonts w:asciiTheme="majorEastAsia" w:eastAsiaTheme="majorEastAsia" w:hAnsiTheme="majorEastAsia" w:hint="eastAsia"/>
        <w:sz w:val="28"/>
        <w:szCs w:val="28"/>
        <w:bdr w:val="single" w:sz="4" w:space="0" w:color="aut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7DACA" w14:textId="2EC8979A" w:rsidR="002D3868" w:rsidRDefault="002D3868" w:rsidP="007A5DC0">
    <w:pPr>
      <w:pStyle w:val="a7"/>
      <w:wordWrap w:val="0"/>
      <w:jc w:val="right"/>
      <w:rPr>
        <w:rFonts w:asciiTheme="majorEastAsia" w:eastAsiaTheme="majorEastAsia" w:hAnsiTheme="majorEastAsia"/>
        <w:sz w:val="28"/>
        <w:szCs w:val="28"/>
        <w:bdr w:val="single" w:sz="4" w:space="0" w:color="auto"/>
      </w:rPr>
    </w:pPr>
    <w:r>
      <w:rPr>
        <w:rFonts w:asciiTheme="majorEastAsia" w:eastAsiaTheme="majorEastAsia" w:hAnsiTheme="majorEastAsia" w:hint="eastAsia"/>
        <w:sz w:val="28"/>
        <w:szCs w:val="28"/>
        <w:bdr w:val="single" w:sz="4" w:space="0" w:color="auto"/>
      </w:rPr>
      <w:t xml:space="preserve">　参考　</w:t>
    </w:r>
  </w:p>
  <w:p w14:paraId="606CB72D" w14:textId="59965CAA" w:rsidR="00CB6544" w:rsidRDefault="00CB6544" w:rsidP="00CB6544">
    <w:pPr>
      <w:pStyle w:val="a7"/>
      <w:jc w:val="right"/>
      <w:rPr>
        <w:rFonts w:asciiTheme="majorEastAsia" w:eastAsiaTheme="majorEastAsia" w:hAnsiTheme="majorEastAsia"/>
        <w:sz w:val="28"/>
        <w:szCs w:val="28"/>
        <w:bdr w:val="single" w:sz="4" w:space="0" w:color="auto"/>
      </w:rPr>
    </w:pPr>
  </w:p>
  <w:p w14:paraId="786DBF38" w14:textId="77777777" w:rsidR="00CB6544" w:rsidRPr="007A5DC0" w:rsidRDefault="00CB6544" w:rsidP="00CB6544">
    <w:pPr>
      <w:pStyle w:val="a7"/>
      <w:jc w:val="right"/>
      <w:rPr>
        <w:rFonts w:asciiTheme="majorEastAsia" w:eastAsiaTheme="majorEastAsia" w:hAnsiTheme="majorEastAsia"/>
        <w:sz w:val="28"/>
        <w:szCs w:val="28"/>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A1BE3"/>
    <w:multiLevelType w:val="hybridMultilevel"/>
    <w:tmpl w:val="350ED986"/>
    <w:lvl w:ilvl="0" w:tplc="80CA3E30">
      <w:start w:val="3"/>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44484B8C"/>
    <w:multiLevelType w:val="hybridMultilevel"/>
    <w:tmpl w:val="1DCA2EBA"/>
    <w:lvl w:ilvl="0" w:tplc="B896F5A4">
      <w:start w:val="1"/>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2" w15:restartNumberingAfterBreak="0">
    <w:nsid w:val="595016CE"/>
    <w:multiLevelType w:val="hybridMultilevel"/>
    <w:tmpl w:val="F5D0B7A0"/>
    <w:lvl w:ilvl="0" w:tplc="36DAAED6">
      <w:start w:val="2"/>
      <w:numFmt w:val="bullet"/>
      <w:lvlText w:val="※"/>
      <w:lvlJc w:val="left"/>
      <w:pPr>
        <w:ind w:left="910" w:hanging="360"/>
      </w:pPr>
      <w:rPr>
        <w:rFonts w:ascii="ＭＳ 明朝" w:eastAsia="ＭＳ 明朝" w:hAnsi="ＭＳ 明朝" w:cstheme="minorBidi" w:hint="eastAsia"/>
      </w:rPr>
    </w:lvl>
    <w:lvl w:ilvl="1" w:tplc="0409000B" w:tentative="1">
      <w:start w:val="1"/>
      <w:numFmt w:val="bullet"/>
      <w:lvlText w:val=""/>
      <w:lvlJc w:val="left"/>
      <w:pPr>
        <w:ind w:left="1390" w:hanging="420"/>
      </w:pPr>
      <w:rPr>
        <w:rFonts w:ascii="Wingdings" w:hAnsi="Wingdings" w:hint="default"/>
      </w:rPr>
    </w:lvl>
    <w:lvl w:ilvl="2" w:tplc="0409000D" w:tentative="1">
      <w:start w:val="1"/>
      <w:numFmt w:val="bullet"/>
      <w:lvlText w:val=""/>
      <w:lvlJc w:val="left"/>
      <w:pPr>
        <w:ind w:left="1810" w:hanging="420"/>
      </w:pPr>
      <w:rPr>
        <w:rFonts w:ascii="Wingdings" w:hAnsi="Wingdings" w:hint="default"/>
      </w:rPr>
    </w:lvl>
    <w:lvl w:ilvl="3" w:tplc="04090001" w:tentative="1">
      <w:start w:val="1"/>
      <w:numFmt w:val="bullet"/>
      <w:lvlText w:val=""/>
      <w:lvlJc w:val="left"/>
      <w:pPr>
        <w:ind w:left="2230" w:hanging="420"/>
      </w:pPr>
      <w:rPr>
        <w:rFonts w:ascii="Wingdings" w:hAnsi="Wingdings" w:hint="default"/>
      </w:rPr>
    </w:lvl>
    <w:lvl w:ilvl="4" w:tplc="0409000B" w:tentative="1">
      <w:start w:val="1"/>
      <w:numFmt w:val="bullet"/>
      <w:lvlText w:val=""/>
      <w:lvlJc w:val="left"/>
      <w:pPr>
        <w:ind w:left="2650" w:hanging="420"/>
      </w:pPr>
      <w:rPr>
        <w:rFonts w:ascii="Wingdings" w:hAnsi="Wingdings" w:hint="default"/>
      </w:rPr>
    </w:lvl>
    <w:lvl w:ilvl="5" w:tplc="0409000D" w:tentative="1">
      <w:start w:val="1"/>
      <w:numFmt w:val="bullet"/>
      <w:lvlText w:val=""/>
      <w:lvlJc w:val="left"/>
      <w:pPr>
        <w:ind w:left="3070" w:hanging="420"/>
      </w:pPr>
      <w:rPr>
        <w:rFonts w:ascii="Wingdings" w:hAnsi="Wingdings" w:hint="default"/>
      </w:rPr>
    </w:lvl>
    <w:lvl w:ilvl="6" w:tplc="04090001" w:tentative="1">
      <w:start w:val="1"/>
      <w:numFmt w:val="bullet"/>
      <w:lvlText w:val=""/>
      <w:lvlJc w:val="left"/>
      <w:pPr>
        <w:ind w:left="3490" w:hanging="420"/>
      </w:pPr>
      <w:rPr>
        <w:rFonts w:ascii="Wingdings" w:hAnsi="Wingdings" w:hint="default"/>
      </w:rPr>
    </w:lvl>
    <w:lvl w:ilvl="7" w:tplc="0409000B" w:tentative="1">
      <w:start w:val="1"/>
      <w:numFmt w:val="bullet"/>
      <w:lvlText w:val=""/>
      <w:lvlJc w:val="left"/>
      <w:pPr>
        <w:ind w:left="3910" w:hanging="420"/>
      </w:pPr>
      <w:rPr>
        <w:rFonts w:ascii="Wingdings" w:hAnsi="Wingdings" w:hint="default"/>
      </w:rPr>
    </w:lvl>
    <w:lvl w:ilvl="8" w:tplc="0409000D" w:tentative="1">
      <w:start w:val="1"/>
      <w:numFmt w:val="bullet"/>
      <w:lvlText w:val=""/>
      <w:lvlJc w:val="left"/>
      <w:pPr>
        <w:ind w:left="433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7"/>
  <w:displayHorizontalDrawingGridEvery w:val="0"/>
  <w:displayVerticalDrawingGridEvery w:val="2"/>
  <w:characterSpacingControl w:val="doNotCompress"/>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AAA"/>
    <w:rsid w:val="00017AA6"/>
    <w:rsid w:val="00027E00"/>
    <w:rsid w:val="00031882"/>
    <w:rsid w:val="000373DD"/>
    <w:rsid w:val="00043B03"/>
    <w:rsid w:val="00045185"/>
    <w:rsid w:val="00064C01"/>
    <w:rsid w:val="00067E5C"/>
    <w:rsid w:val="00070CEF"/>
    <w:rsid w:val="000877EF"/>
    <w:rsid w:val="00096BB6"/>
    <w:rsid w:val="000A1BE4"/>
    <w:rsid w:val="000B766F"/>
    <w:rsid w:val="000C0D56"/>
    <w:rsid w:val="000C677D"/>
    <w:rsid w:val="000C67F7"/>
    <w:rsid w:val="000E2C69"/>
    <w:rsid w:val="000F3A77"/>
    <w:rsid w:val="000F54F2"/>
    <w:rsid w:val="000F5D96"/>
    <w:rsid w:val="00110D5D"/>
    <w:rsid w:val="00116372"/>
    <w:rsid w:val="0011772F"/>
    <w:rsid w:val="001321F7"/>
    <w:rsid w:val="00134032"/>
    <w:rsid w:val="00153418"/>
    <w:rsid w:val="00166537"/>
    <w:rsid w:val="001710AF"/>
    <w:rsid w:val="00172447"/>
    <w:rsid w:val="00174B8E"/>
    <w:rsid w:val="00181C7E"/>
    <w:rsid w:val="00185FA0"/>
    <w:rsid w:val="00193407"/>
    <w:rsid w:val="001A4D05"/>
    <w:rsid w:val="001A5897"/>
    <w:rsid w:val="001B58DD"/>
    <w:rsid w:val="001B670D"/>
    <w:rsid w:val="001C0537"/>
    <w:rsid w:val="001E38C9"/>
    <w:rsid w:val="001E61DD"/>
    <w:rsid w:val="00203F29"/>
    <w:rsid w:val="00204BBC"/>
    <w:rsid w:val="00205EF5"/>
    <w:rsid w:val="0021768F"/>
    <w:rsid w:val="00230F30"/>
    <w:rsid w:val="00232443"/>
    <w:rsid w:val="00244988"/>
    <w:rsid w:val="00267263"/>
    <w:rsid w:val="00273370"/>
    <w:rsid w:val="00274C41"/>
    <w:rsid w:val="00275286"/>
    <w:rsid w:val="00282C98"/>
    <w:rsid w:val="00283526"/>
    <w:rsid w:val="0028688B"/>
    <w:rsid w:val="002939A4"/>
    <w:rsid w:val="00294850"/>
    <w:rsid w:val="0029632E"/>
    <w:rsid w:val="002A426A"/>
    <w:rsid w:val="002A52CC"/>
    <w:rsid w:val="002C5A6A"/>
    <w:rsid w:val="002D05AB"/>
    <w:rsid w:val="002D3868"/>
    <w:rsid w:val="002D3EE7"/>
    <w:rsid w:val="002D48B6"/>
    <w:rsid w:val="002D5F4D"/>
    <w:rsid w:val="002D753D"/>
    <w:rsid w:val="002E0C7C"/>
    <w:rsid w:val="002E5D92"/>
    <w:rsid w:val="002F34EA"/>
    <w:rsid w:val="002F6909"/>
    <w:rsid w:val="0030506C"/>
    <w:rsid w:val="003111A9"/>
    <w:rsid w:val="003166A7"/>
    <w:rsid w:val="00325A50"/>
    <w:rsid w:val="00346058"/>
    <w:rsid w:val="00353B85"/>
    <w:rsid w:val="00362554"/>
    <w:rsid w:val="0036726E"/>
    <w:rsid w:val="003815DD"/>
    <w:rsid w:val="00383290"/>
    <w:rsid w:val="00383BAB"/>
    <w:rsid w:val="00383F04"/>
    <w:rsid w:val="0038454F"/>
    <w:rsid w:val="003B7119"/>
    <w:rsid w:val="003C1A13"/>
    <w:rsid w:val="003C72D7"/>
    <w:rsid w:val="003C736D"/>
    <w:rsid w:val="003C7629"/>
    <w:rsid w:val="003D0D01"/>
    <w:rsid w:val="003D135E"/>
    <w:rsid w:val="0040786B"/>
    <w:rsid w:val="00414111"/>
    <w:rsid w:val="004152AF"/>
    <w:rsid w:val="00420045"/>
    <w:rsid w:val="004457D4"/>
    <w:rsid w:val="00446E7F"/>
    <w:rsid w:val="00454C2A"/>
    <w:rsid w:val="00464CD5"/>
    <w:rsid w:val="004667D4"/>
    <w:rsid w:val="0046769D"/>
    <w:rsid w:val="00471DBC"/>
    <w:rsid w:val="00473871"/>
    <w:rsid w:val="00473BB1"/>
    <w:rsid w:val="0047705D"/>
    <w:rsid w:val="00477B85"/>
    <w:rsid w:val="0048303C"/>
    <w:rsid w:val="004C1C96"/>
    <w:rsid w:val="004C1D28"/>
    <w:rsid w:val="004C3944"/>
    <w:rsid w:val="004D270B"/>
    <w:rsid w:val="004D4947"/>
    <w:rsid w:val="004D5463"/>
    <w:rsid w:val="004E304F"/>
    <w:rsid w:val="004F3EE9"/>
    <w:rsid w:val="00501746"/>
    <w:rsid w:val="0050588D"/>
    <w:rsid w:val="00505B4C"/>
    <w:rsid w:val="00507331"/>
    <w:rsid w:val="00520247"/>
    <w:rsid w:val="00523BFE"/>
    <w:rsid w:val="00533EF0"/>
    <w:rsid w:val="00540702"/>
    <w:rsid w:val="00541BEA"/>
    <w:rsid w:val="00556C4D"/>
    <w:rsid w:val="00567F32"/>
    <w:rsid w:val="00570B68"/>
    <w:rsid w:val="0058353C"/>
    <w:rsid w:val="005A0E8E"/>
    <w:rsid w:val="005B380B"/>
    <w:rsid w:val="005B7285"/>
    <w:rsid w:val="005C1225"/>
    <w:rsid w:val="005C7A5D"/>
    <w:rsid w:val="005D38F8"/>
    <w:rsid w:val="005D6E08"/>
    <w:rsid w:val="005D7816"/>
    <w:rsid w:val="006007A5"/>
    <w:rsid w:val="00600FDF"/>
    <w:rsid w:val="00603081"/>
    <w:rsid w:val="00616965"/>
    <w:rsid w:val="0062496E"/>
    <w:rsid w:val="006343C0"/>
    <w:rsid w:val="00634F8B"/>
    <w:rsid w:val="00636C91"/>
    <w:rsid w:val="0064135F"/>
    <w:rsid w:val="0064295C"/>
    <w:rsid w:val="00645D07"/>
    <w:rsid w:val="006668AF"/>
    <w:rsid w:val="00677D7D"/>
    <w:rsid w:val="00690A6D"/>
    <w:rsid w:val="006A4D91"/>
    <w:rsid w:val="006B4955"/>
    <w:rsid w:val="006B6032"/>
    <w:rsid w:val="006C1B79"/>
    <w:rsid w:val="006C442F"/>
    <w:rsid w:val="006D3B9A"/>
    <w:rsid w:val="006E2768"/>
    <w:rsid w:val="006E6E79"/>
    <w:rsid w:val="006F4102"/>
    <w:rsid w:val="006F7616"/>
    <w:rsid w:val="007115D2"/>
    <w:rsid w:val="00723713"/>
    <w:rsid w:val="007256C4"/>
    <w:rsid w:val="0072632C"/>
    <w:rsid w:val="00726645"/>
    <w:rsid w:val="00730AC4"/>
    <w:rsid w:val="00736F72"/>
    <w:rsid w:val="007612D9"/>
    <w:rsid w:val="00762C99"/>
    <w:rsid w:val="00763D1F"/>
    <w:rsid w:val="00770EC5"/>
    <w:rsid w:val="00776227"/>
    <w:rsid w:val="007765EF"/>
    <w:rsid w:val="00791EE7"/>
    <w:rsid w:val="007A3EEA"/>
    <w:rsid w:val="007A5DC0"/>
    <w:rsid w:val="007A5E3D"/>
    <w:rsid w:val="007B0FED"/>
    <w:rsid w:val="007D7838"/>
    <w:rsid w:val="007F75FB"/>
    <w:rsid w:val="00804311"/>
    <w:rsid w:val="00804D93"/>
    <w:rsid w:val="0080617C"/>
    <w:rsid w:val="00810980"/>
    <w:rsid w:val="00812E70"/>
    <w:rsid w:val="0084499C"/>
    <w:rsid w:val="00857D2D"/>
    <w:rsid w:val="008667A2"/>
    <w:rsid w:val="00875D13"/>
    <w:rsid w:val="0087661F"/>
    <w:rsid w:val="0087756F"/>
    <w:rsid w:val="00886E0F"/>
    <w:rsid w:val="008877A7"/>
    <w:rsid w:val="00895517"/>
    <w:rsid w:val="008A1B79"/>
    <w:rsid w:val="008A2015"/>
    <w:rsid w:val="008C5527"/>
    <w:rsid w:val="008D5412"/>
    <w:rsid w:val="008E21B3"/>
    <w:rsid w:val="008E2441"/>
    <w:rsid w:val="008E4AC3"/>
    <w:rsid w:val="008E5555"/>
    <w:rsid w:val="009145AC"/>
    <w:rsid w:val="00916C68"/>
    <w:rsid w:val="00917D5B"/>
    <w:rsid w:val="00931734"/>
    <w:rsid w:val="0093645F"/>
    <w:rsid w:val="00936EAF"/>
    <w:rsid w:val="00937324"/>
    <w:rsid w:val="00940DFF"/>
    <w:rsid w:val="00942F24"/>
    <w:rsid w:val="00947F48"/>
    <w:rsid w:val="00952ADB"/>
    <w:rsid w:val="009636F6"/>
    <w:rsid w:val="00965AA6"/>
    <w:rsid w:val="00967829"/>
    <w:rsid w:val="0097310C"/>
    <w:rsid w:val="009811AC"/>
    <w:rsid w:val="00983650"/>
    <w:rsid w:val="009909EA"/>
    <w:rsid w:val="009A7964"/>
    <w:rsid w:val="009B0009"/>
    <w:rsid w:val="009B78FD"/>
    <w:rsid w:val="009C0673"/>
    <w:rsid w:val="009D4B54"/>
    <w:rsid w:val="009D606A"/>
    <w:rsid w:val="009E2DAA"/>
    <w:rsid w:val="009F1AE9"/>
    <w:rsid w:val="009F1E1A"/>
    <w:rsid w:val="00A12480"/>
    <w:rsid w:val="00A20D6B"/>
    <w:rsid w:val="00A2281E"/>
    <w:rsid w:val="00A2582F"/>
    <w:rsid w:val="00A32203"/>
    <w:rsid w:val="00A403EC"/>
    <w:rsid w:val="00A41A93"/>
    <w:rsid w:val="00A41B3F"/>
    <w:rsid w:val="00A55C42"/>
    <w:rsid w:val="00A71B95"/>
    <w:rsid w:val="00A74BBF"/>
    <w:rsid w:val="00A922B0"/>
    <w:rsid w:val="00A94342"/>
    <w:rsid w:val="00AA08C0"/>
    <w:rsid w:val="00AA66EE"/>
    <w:rsid w:val="00AC3E0A"/>
    <w:rsid w:val="00AD3CA9"/>
    <w:rsid w:val="00AD68CC"/>
    <w:rsid w:val="00AF1D38"/>
    <w:rsid w:val="00B12743"/>
    <w:rsid w:val="00B127B7"/>
    <w:rsid w:val="00B128EB"/>
    <w:rsid w:val="00B216D1"/>
    <w:rsid w:val="00B21A62"/>
    <w:rsid w:val="00B3340E"/>
    <w:rsid w:val="00B33AA3"/>
    <w:rsid w:val="00B36D3B"/>
    <w:rsid w:val="00B416AA"/>
    <w:rsid w:val="00B46594"/>
    <w:rsid w:val="00B505A7"/>
    <w:rsid w:val="00B5374E"/>
    <w:rsid w:val="00B54B3C"/>
    <w:rsid w:val="00B63045"/>
    <w:rsid w:val="00B83B11"/>
    <w:rsid w:val="00B855C9"/>
    <w:rsid w:val="00B93BA1"/>
    <w:rsid w:val="00B95C15"/>
    <w:rsid w:val="00B96072"/>
    <w:rsid w:val="00BA2611"/>
    <w:rsid w:val="00BA66CC"/>
    <w:rsid w:val="00BB2357"/>
    <w:rsid w:val="00BB53A3"/>
    <w:rsid w:val="00BC0F53"/>
    <w:rsid w:val="00BC7E47"/>
    <w:rsid w:val="00BE2529"/>
    <w:rsid w:val="00BF0107"/>
    <w:rsid w:val="00BF5C48"/>
    <w:rsid w:val="00C12C99"/>
    <w:rsid w:val="00C32730"/>
    <w:rsid w:val="00C33201"/>
    <w:rsid w:val="00C340D1"/>
    <w:rsid w:val="00C37CD1"/>
    <w:rsid w:val="00C4488C"/>
    <w:rsid w:val="00C45406"/>
    <w:rsid w:val="00C51A8B"/>
    <w:rsid w:val="00C52263"/>
    <w:rsid w:val="00C550D8"/>
    <w:rsid w:val="00C632D4"/>
    <w:rsid w:val="00C6522E"/>
    <w:rsid w:val="00C65565"/>
    <w:rsid w:val="00C6753A"/>
    <w:rsid w:val="00C744EE"/>
    <w:rsid w:val="00C7595A"/>
    <w:rsid w:val="00C75BB1"/>
    <w:rsid w:val="00C75FA5"/>
    <w:rsid w:val="00C76022"/>
    <w:rsid w:val="00C80A34"/>
    <w:rsid w:val="00C8251D"/>
    <w:rsid w:val="00CA3598"/>
    <w:rsid w:val="00CB0676"/>
    <w:rsid w:val="00CB21BF"/>
    <w:rsid w:val="00CB4242"/>
    <w:rsid w:val="00CB6544"/>
    <w:rsid w:val="00CC13F6"/>
    <w:rsid w:val="00CD7BC7"/>
    <w:rsid w:val="00CE3B91"/>
    <w:rsid w:val="00CE4283"/>
    <w:rsid w:val="00CF0E28"/>
    <w:rsid w:val="00CF4307"/>
    <w:rsid w:val="00D018B6"/>
    <w:rsid w:val="00D02A74"/>
    <w:rsid w:val="00D03331"/>
    <w:rsid w:val="00D126D6"/>
    <w:rsid w:val="00D12897"/>
    <w:rsid w:val="00D13553"/>
    <w:rsid w:val="00D25712"/>
    <w:rsid w:val="00D30393"/>
    <w:rsid w:val="00D32C3F"/>
    <w:rsid w:val="00D43A92"/>
    <w:rsid w:val="00D503D8"/>
    <w:rsid w:val="00D525C3"/>
    <w:rsid w:val="00D61835"/>
    <w:rsid w:val="00D6260B"/>
    <w:rsid w:val="00D6274D"/>
    <w:rsid w:val="00D63CF0"/>
    <w:rsid w:val="00D74EB0"/>
    <w:rsid w:val="00D7644D"/>
    <w:rsid w:val="00DB577C"/>
    <w:rsid w:val="00DD193B"/>
    <w:rsid w:val="00DD4D4C"/>
    <w:rsid w:val="00E00C27"/>
    <w:rsid w:val="00E25C9A"/>
    <w:rsid w:val="00E30D33"/>
    <w:rsid w:val="00E33365"/>
    <w:rsid w:val="00E4293B"/>
    <w:rsid w:val="00E44314"/>
    <w:rsid w:val="00E52AEE"/>
    <w:rsid w:val="00E82B30"/>
    <w:rsid w:val="00E873AE"/>
    <w:rsid w:val="00E936E4"/>
    <w:rsid w:val="00E973E8"/>
    <w:rsid w:val="00EA37AA"/>
    <w:rsid w:val="00EA40D3"/>
    <w:rsid w:val="00EA5071"/>
    <w:rsid w:val="00EB2AAA"/>
    <w:rsid w:val="00EB3E91"/>
    <w:rsid w:val="00EC1235"/>
    <w:rsid w:val="00EC3D63"/>
    <w:rsid w:val="00EF21D5"/>
    <w:rsid w:val="00EF7284"/>
    <w:rsid w:val="00F01AD0"/>
    <w:rsid w:val="00F1347A"/>
    <w:rsid w:val="00F2411B"/>
    <w:rsid w:val="00F31703"/>
    <w:rsid w:val="00F62D7A"/>
    <w:rsid w:val="00F65759"/>
    <w:rsid w:val="00F71220"/>
    <w:rsid w:val="00F71501"/>
    <w:rsid w:val="00F72DFB"/>
    <w:rsid w:val="00F75C57"/>
    <w:rsid w:val="00F764E8"/>
    <w:rsid w:val="00F87FB2"/>
    <w:rsid w:val="00F91CA6"/>
    <w:rsid w:val="00FA4F9F"/>
    <w:rsid w:val="00FC27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07DE4A34"/>
  <w15:docId w15:val="{36CF0EA9-5FC2-491F-AC58-7BE323440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36F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636F6"/>
    <w:rPr>
      <w:rFonts w:asciiTheme="majorHAnsi" w:eastAsiaTheme="majorEastAsia" w:hAnsiTheme="majorHAnsi" w:cstheme="majorBidi"/>
      <w:sz w:val="18"/>
      <w:szCs w:val="18"/>
    </w:rPr>
  </w:style>
  <w:style w:type="table" w:styleId="a5">
    <w:name w:val="Table Grid"/>
    <w:basedOn w:val="a1"/>
    <w:uiPriority w:val="59"/>
    <w:rsid w:val="00EF2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B83B11"/>
    <w:pPr>
      <w:widowControl w:val="0"/>
      <w:jc w:val="both"/>
    </w:pPr>
  </w:style>
  <w:style w:type="paragraph" w:styleId="a7">
    <w:name w:val="header"/>
    <w:basedOn w:val="a"/>
    <w:link w:val="a8"/>
    <w:uiPriority w:val="99"/>
    <w:unhideWhenUsed/>
    <w:rsid w:val="00C6753A"/>
    <w:pPr>
      <w:tabs>
        <w:tab w:val="center" w:pos="4252"/>
        <w:tab w:val="right" w:pos="8504"/>
      </w:tabs>
      <w:snapToGrid w:val="0"/>
    </w:pPr>
  </w:style>
  <w:style w:type="character" w:customStyle="1" w:styleId="a8">
    <w:name w:val="ヘッダー (文字)"/>
    <w:basedOn w:val="a0"/>
    <w:link w:val="a7"/>
    <w:uiPriority w:val="99"/>
    <w:rsid w:val="00C6753A"/>
  </w:style>
  <w:style w:type="paragraph" w:styleId="a9">
    <w:name w:val="footer"/>
    <w:basedOn w:val="a"/>
    <w:link w:val="aa"/>
    <w:uiPriority w:val="99"/>
    <w:unhideWhenUsed/>
    <w:rsid w:val="00C6753A"/>
    <w:pPr>
      <w:tabs>
        <w:tab w:val="center" w:pos="4252"/>
        <w:tab w:val="right" w:pos="8504"/>
      </w:tabs>
      <w:snapToGrid w:val="0"/>
    </w:pPr>
  </w:style>
  <w:style w:type="character" w:customStyle="1" w:styleId="aa">
    <w:name w:val="フッター (文字)"/>
    <w:basedOn w:val="a0"/>
    <w:link w:val="a9"/>
    <w:uiPriority w:val="99"/>
    <w:rsid w:val="00C6753A"/>
  </w:style>
  <w:style w:type="paragraph" w:styleId="ab">
    <w:name w:val="List Paragraph"/>
    <w:basedOn w:val="a"/>
    <w:uiPriority w:val="34"/>
    <w:qFormat/>
    <w:rsid w:val="00BE2529"/>
    <w:pPr>
      <w:ind w:leftChars="400" w:left="840"/>
    </w:pPr>
  </w:style>
  <w:style w:type="paragraph" w:styleId="ac">
    <w:name w:val="Date"/>
    <w:basedOn w:val="a"/>
    <w:next w:val="a"/>
    <w:link w:val="ad"/>
    <w:uiPriority w:val="99"/>
    <w:semiHidden/>
    <w:unhideWhenUsed/>
    <w:rsid w:val="006E6E79"/>
  </w:style>
  <w:style w:type="character" w:customStyle="1" w:styleId="ad">
    <w:name w:val="日付 (文字)"/>
    <w:basedOn w:val="a0"/>
    <w:link w:val="ac"/>
    <w:uiPriority w:val="99"/>
    <w:semiHidden/>
    <w:rsid w:val="006E6E79"/>
  </w:style>
  <w:style w:type="table" w:customStyle="1" w:styleId="1">
    <w:name w:val="表 (格子)1"/>
    <w:basedOn w:val="a1"/>
    <w:next w:val="a5"/>
    <w:uiPriority w:val="59"/>
    <w:rsid w:val="00E873AE"/>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727431">
      <w:bodyDiv w:val="1"/>
      <w:marLeft w:val="0"/>
      <w:marRight w:val="0"/>
      <w:marTop w:val="0"/>
      <w:marBottom w:val="0"/>
      <w:divBdr>
        <w:top w:val="none" w:sz="0" w:space="0" w:color="auto"/>
        <w:left w:val="none" w:sz="0" w:space="0" w:color="auto"/>
        <w:bottom w:val="none" w:sz="0" w:space="0" w:color="auto"/>
        <w:right w:val="none" w:sz="0" w:space="0" w:color="auto"/>
      </w:divBdr>
      <w:divsChild>
        <w:div w:id="1697191940">
          <w:marLeft w:val="0"/>
          <w:marRight w:val="0"/>
          <w:marTop w:val="0"/>
          <w:marBottom w:val="0"/>
          <w:divBdr>
            <w:top w:val="none" w:sz="0" w:space="0" w:color="auto"/>
            <w:left w:val="none" w:sz="0" w:space="0" w:color="auto"/>
            <w:bottom w:val="none" w:sz="0" w:space="0" w:color="auto"/>
            <w:right w:val="none" w:sz="0" w:space="0" w:color="auto"/>
          </w:divBdr>
        </w:div>
        <w:div w:id="1793012841">
          <w:marLeft w:val="0"/>
          <w:marRight w:val="0"/>
          <w:marTop w:val="0"/>
          <w:marBottom w:val="0"/>
          <w:divBdr>
            <w:top w:val="none" w:sz="0" w:space="0" w:color="auto"/>
            <w:left w:val="none" w:sz="0" w:space="0" w:color="auto"/>
            <w:bottom w:val="none" w:sz="0" w:space="0" w:color="auto"/>
            <w:right w:val="none" w:sz="0" w:space="0" w:color="auto"/>
          </w:divBdr>
        </w:div>
        <w:div w:id="1046950347">
          <w:marLeft w:val="0"/>
          <w:marRight w:val="0"/>
          <w:marTop w:val="0"/>
          <w:marBottom w:val="0"/>
          <w:divBdr>
            <w:top w:val="none" w:sz="0" w:space="0" w:color="auto"/>
            <w:left w:val="none" w:sz="0" w:space="0" w:color="auto"/>
            <w:bottom w:val="none" w:sz="0" w:space="0" w:color="auto"/>
            <w:right w:val="none" w:sz="0" w:space="0" w:color="auto"/>
          </w:divBdr>
        </w:div>
        <w:div w:id="1290934990">
          <w:marLeft w:val="0"/>
          <w:marRight w:val="0"/>
          <w:marTop w:val="0"/>
          <w:marBottom w:val="0"/>
          <w:divBdr>
            <w:top w:val="none" w:sz="0" w:space="0" w:color="auto"/>
            <w:left w:val="none" w:sz="0" w:space="0" w:color="auto"/>
            <w:bottom w:val="none" w:sz="0" w:space="0" w:color="auto"/>
            <w:right w:val="none" w:sz="0" w:space="0" w:color="auto"/>
          </w:divBdr>
        </w:div>
        <w:div w:id="1859000055">
          <w:marLeft w:val="0"/>
          <w:marRight w:val="0"/>
          <w:marTop w:val="0"/>
          <w:marBottom w:val="0"/>
          <w:divBdr>
            <w:top w:val="none" w:sz="0" w:space="0" w:color="auto"/>
            <w:left w:val="none" w:sz="0" w:space="0" w:color="auto"/>
            <w:bottom w:val="none" w:sz="0" w:space="0" w:color="auto"/>
            <w:right w:val="none" w:sz="0" w:space="0" w:color="auto"/>
          </w:divBdr>
        </w:div>
        <w:div w:id="345256747">
          <w:marLeft w:val="0"/>
          <w:marRight w:val="0"/>
          <w:marTop w:val="0"/>
          <w:marBottom w:val="0"/>
          <w:divBdr>
            <w:top w:val="none" w:sz="0" w:space="0" w:color="auto"/>
            <w:left w:val="none" w:sz="0" w:space="0" w:color="auto"/>
            <w:bottom w:val="none" w:sz="0" w:space="0" w:color="auto"/>
            <w:right w:val="none" w:sz="0" w:space="0" w:color="auto"/>
          </w:divBdr>
        </w:div>
        <w:div w:id="2141262101">
          <w:marLeft w:val="0"/>
          <w:marRight w:val="0"/>
          <w:marTop w:val="0"/>
          <w:marBottom w:val="0"/>
          <w:divBdr>
            <w:top w:val="none" w:sz="0" w:space="0" w:color="auto"/>
            <w:left w:val="none" w:sz="0" w:space="0" w:color="auto"/>
            <w:bottom w:val="none" w:sz="0" w:space="0" w:color="auto"/>
            <w:right w:val="none" w:sz="0" w:space="0" w:color="auto"/>
          </w:divBdr>
        </w:div>
        <w:div w:id="1306542793">
          <w:marLeft w:val="0"/>
          <w:marRight w:val="0"/>
          <w:marTop w:val="0"/>
          <w:marBottom w:val="0"/>
          <w:divBdr>
            <w:top w:val="none" w:sz="0" w:space="0" w:color="auto"/>
            <w:left w:val="none" w:sz="0" w:space="0" w:color="auto"/>
            <w:bottom w:val="none" w:sz="0" w:space="0" w:color="auto"/>
            <w:right w:val="none" w:sz="0" w:space="0" w:color="auto"/>
          </w:divBdr>
        </w:div>
        <w:div w:id="774397904">
          <w:marLeft w:val="0"/>
          <w:marRight w:val="0"/>
          <w:marTop w:val="0"/>
          <w:marBottom w:val="0"/>
          <w:divBdr>
            <w:top w:val="none" w:sz="0" w:space="0" w:color="auto"/>
            <w:left w:val="none" w:sz="0" w:space="0" w:color="auto"/>
            <w:bottom w:val="none" w:sz="0" w:space="0" w:color="auto"/>
            <w:right w:val="none" w:sz="0" w:space="0" w:color="auto"/>
          </w:divBdr>
        </w:div>
        <w:div w:id="1421296696">
          <w:marLeft w:val="0"/>
          <w:marRight w:val="0"/>
          <w:marTop w:val="0"/>
          <w:marBottom w:val="0"/>
          <w:divBdr>
            <w:top w:val="none" w:sz="0" w:space="0" w:color="auto"/>
            <w:left w:val="none" w:sz="0" w:space="0" w:color="auto"/>
            <w:bottom w:val="none" w:sz="0" w:space="0" w:color="auto"/>
            <w:right w:val="none" w:sz="0" w:space="0" w:color="auto"/>
          </w:divBdr>
        </w:div>
        <w:div w:id="723066427">
          <w:marLeft w:val="0"/>
          <w:marRight w:val="0"/>
          <w:marTop w:val="0"/>
          <w:marBottom w:val="0"/>
          <w:divBdr>
            <w:top w:val="none" w:sz="0" w:space="0" w:color="auto"/>
            <w:left w:val="none" w:sz="0" w:space="0" w:color="auto"/>
            <w:bottom w:val="none" w:sz="0" w:space="0" w:color="auto"/>
            <w:right w:val="none" w:sz="0" w:space="0" w:color="auto"/>
          </w:divBdr>
        </w:div>
        <w:div w:id="1296520001">
          <w:marLeft w:val="0"/>
          <w:marRight w:val="0"/>
          <w:marTop w:val="0"/>
          <w:marBottom w:val="0"/>
          <w:divBdr>
            <w:top w:val="none" w:sz="0" w:space="0" w:color="auto"/>
            <w:left w:val="none" w:sz="0" w:space="0" w:color="auto"/>
            <w:bottom w:val="none" w:sz="0" w:space="0" w:color="auto"/>
            <w:right w:val="none" w:sz="0" w:space="0" w:color="auto"/>
          </w:divBdr>
        </w:div>
        <w:div w:id="1987473050">
          <w:marLeft w:val="0"/>
          <w:marRight w:val="0"/>
          <w:marTop w:val="0"/>
          <w:marBottom w:val="0"/>
          <w:divBdr>
            <w:top w:val="none" w:sz="0" w:space="0" w:color="auto"/>
            <w:left w:val="none" w:sz="0" w:space="0" w:color="auto"/>
            <w:bottom w:val="none" w:sz="0" w:space="0" w:color="auto"/>
            <w:right w:val="none" w:sz="0" w:space="0" w:color="auto"/>
          </w:divBdr>
        </w:div>
        <w:div w:id="702898151">
          <w:marLeft w:val="0"/>
          <w:marRight w:val="0"/>
          <w:marTop w:val="0"/>
          <w:marBottom w:val="0"/>
          <w:divBdr>
            <w:top w:val="none" w:sz="0" w:space="0" w:color="auto"/>
            <w:left w:val="none" w:sz="0" w:space="0" w:color="auto"/>
            <w:bottom w:val="none" w:sz="0" w:space="0" w:color="auto"/>
            <w:right w:val="none" w:sz="0" w:space="0" w:color="auto"/>
          </w:divBdr>
        </w:div>
        <w:div w:id="1363482734">
          <w:marLeft w:val="0"/>
          <w:marRight w:val="0"/>
          <w:marTop w:val="0"/>
          <w:marBottom w:val="0"/>
          <w:divBdr>
            <w:top w:val="none" w:sz="0" w:space="0" w:color="auto"/>
            <w:left w:val="none" w:sz="0" w:space="0" w:color="auto"/>
            <w:bottom w:val="none" w:sz="0" w:space="0" w:color="auto"/>
            <w:right w:val="none" w:sz="0" w:space="0" w:color="auto"/>
          </w:divBdr>
        </w:div>
        <w:div w:id="879517301">
          <w:marLeft w:val="0"/>
          <w:marRight w:val="0"/>
          <w:marTop w:val="0"/>
          <w:marBottom w:val="0"/>
          <w:divBdr>
            <w:top w:val="none" w:sz="0" w:space="0" w:color="auto"/>
            <w:left w:val="none" w:sz="0" w:space="0" w:color="auto"/>
            <w:bottom w:val="none" w:sz="0" w:space="0" w:color="auto"/>
            <w:right w:val="none" w:sz="0" w:space="0" w:color="auto"/>
          </w:divBdr>
        </w:div>
        <w:div w:id="1343823282">
          <w:marLeft w:val="0"/>
          <w:marRight w:val="0"/>
          <w:marTop w:val="0"/>
          <w:marBottom w:val="0"/>
          <w:divBdr>
            <w:top w:val="none" w:sz="0" w:space="0" w:color="auto"/>
            <w:left w:val="none" w:sz="0" w:space="0" w:color="auto"/>
            <w:bottom w:val="none" w:sz="0" w:space="0" w:color="auto"/>
            <w:right w:val="none" w:sz="0" w:space="0" w:color="auto"/>
          </w:divBdr>
        </w:div>
        <w:div w:id="1274248071">
          <w:marLeft w:val="0"/>
          <w:marRight w:val="0"/>
          <w:marTop w:val="0"/>
          <w:marBottom w:val="0"/>
          <w:divBdr>
            <w:top w:val="none" w:sz="0" w:space="0" w:color="auto"/>
            <w:left w:val="none" w:sz="0" w:space="0" w:color="auto"/>
            <w:bottom w:val="none" w:sz="0" w:space="0" w:color="auto"/>
            <w:right w:val="none" w:sz="0" w:space="0" w:color="auto"/>
          </w:divBdr>
        </w:div>
        <w:div w:id="226188652">
          <w:marLeft w:val="0"/>
          <w:marRight w:val="0"/>
          <w:marTop w:val="0"/>
          <w:marBottom w:val="0"/>
          <w:divBdr>
            <w:top w:val="none" w:sz="0" w:space="0" w:color="auto"/>
            <w:left w:val="none" w:sz="0" w:space="0" w:color="auto"/>
            <w:bottom w:val="none" w:sz="0" w:space="0" w:color="auto"/>
            <w:right w:val="none" w:sz="0" w:space="0" w:color="auto"/>
          </w:divBdr>
        </w:div>
        <w:div w:id="211112317">
          <w:marLeft w:val="0"/>
          <w:marRight w:val="0"/>
          <w:marTop w:val="0"/>
          <w:marBottom w:val="0"/>
          <w:divBdr>
            <w:top w:val="none" w:sz="0" w:space="0" w:color="auto"/>
            <w:left w:val="none" w:sz="0" w:space="0" w:color="auto"/>
            <w:bottom w:val="none" w:sz="0" w:space="0" w:color="auto"/>
            <w:right w:val="none" w:sz="0" w:space="0" w:color="auto"/>
          </w:divBdr>
        </w:div>
        <w:div w:id="1139495934">
          <w:marLeft w:val="0"/>
          <w:marRight w:val="0"/>
          <w:marTop w:val="0"/>
          <w:marBottom w:val="0"/>
          <w:divBdr>
            <w:top w:val="none" w:sz="0" w:space="0" w:color="auto"/>
            <w:left w:val="none" w:sz="0" w:space="0" w:color="auto"/>
            <w:bottom w:val="none" w:sz="0" w:space="0" w:color="auto"/>
            <w:right w:val="none" w:sz="0" w:space="0" w:color="auto"/>
          </w:divBdr>
        </w:div>
        <w:div w:id="1626421147">
          <w:marLeft w:val="0"/>
          <w:marRight w:val="0"/>
          <w:marTop w:val="0"/>
          <w:marBottom w:val="0"/>
          <w:divBdr>
            <w:top w:val="none" w:sz="0" w:space="0" w:color="auto"/>
            <w:left w:val="none" w:sz="0" w:space="0" w:color="auto"/>
            <w:bottom w:val="none" w:sz="0" w:space="0" w:color="auto"/>
            <w:right w:val="none" w:sz="0" w:space="0" w:color="auto"/>
          </w:divBdr>
        </w:div>
        <w:div w:id="1295717107">
          <w:marLeft w:val="0"/>
          <w:marRight w:val="0"/>
          <w:marTop w:val="0"/>
          <w:marBottom w:val="0"/>
          <w:divBdr>
            <w:top w:val="none" w:sz="0" w:space="0" w:color="auto"/>
            <w:left w:val="none" w:sz="0" w:space="0" w:color="auto"/>
            <w:bottom w:val="none" w:sz="0" w:space="0" w:color="auto"/>
            <w:right w:val="none" w:sz="0" w:space="0" w:color="auto"/>
          </w:divBdr>
        </w:div>
        <w:div w:id="2072918229">
          <w:marLeft w:val="0"/>
          <w:marRight w:val="0"/>
          <w:marTop w:val="0"/>
          <w:marBottom w:val="0"/>
          <w:divBdr>
            <w:top w:val="none" w:sz="0" w:space="0" w:color="auto"/>
            <w:left w:val="none" w:sz="0" w:space="0" w:color="auto"/>
            <w:bottom w:val="none" w:sz="0" w:space="0" w:color="auto"/>
            <w:right w:val="none" w:sz="0" w:space="0" w:color="auto"/>
          </w:divBdr>
        </w:div>
        <w:div w:id="1399328845">
          <w:marLeft w:val="0"/>
          <w:marRight w:val="0"/>
          <w:marTop w:val="0"/>
          <w:marBottom w:val="0"/>
          <w:divBdr>
            <w:top w:val="none" w:sz="0" w:space="0" w:color="auto"/>
            <w:left w:val="none" w:sz="0" w:space="0" w:color="auto"/>
            <w:bottom w:val="none" w:sz="0" w:space="0" w:color="auto"/>
            <w:right w:val="none" w:sz="0" w:space="0" w:color="auto"/>
          </w:divBdr>
        </w:div>
        <w:div w:id="1532836995">
          <w:marLeft w:val="0"/>
          <w:marRight w:val="0"/>
          <w:marTop w:val="0"/>
          <w:marBottom w:val="0"/>
          <w:divBdr>
            <w:top w:val="none" w:sz="0" w:space="0" w:color="auto"/>
            <w:left w:val="none" w:sz="0" w:space="0" w:color="auto"/>
            <w:bottom w:val="none" w:sz="0" w:space="0" w:color="auto"/>
            <w:right w:val="none" w:sz="0" w:space="0" w:color="auto"/>
          </w:divBdr>
        </w:div>
        <w:div w:id="380515270">
          <w:marLeft w:val="0"/>
          <w:marRight w:val="0"/>
          <w:marTop w:val="0"/>
          <w:marBottom w:val="0"/>
          <w:divBdr>
            <w:top w:val="none" w:sz="0" w:space="0" w:color="auto"/>
            <w:left w:val="none" w:sz="0" w:space="0" w:color="auto"/>
            <w:bottom w:val="none" w:sz="0" w:space="0" w:color="auto"/>
            <w:right w:val="none" w:sz="0" w:space="0" w:color="auto"/>
          </w:divBdr>
        </w:div>
        <w:div w:id="1338997801">
          <w:marLeft w:val="0"/>
          <w:marRight w:val="0"/>
          <w:marTop w:val="0"/>
          <w:marBottom w:val="0"/>
          <w:divBdr>
            <w:top w:val="none" w:sz="0" w:space="0" w:color="auto"/>
            <w:left w:val="none" w:sz="0" w:space="0" w:color="auto"/>
            <w:bottom w:val="none" w:sz="0" w:space="0" w:color="auto"/>
            <w:right w:val="none" w:sz="0" w:space="0" w:color="auto"/>
          </w:divBdr>
        </w:div>
        <w:div w:id="1760906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30755-4C5F-48CA-84A5-C771BCD7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2300</TotalTime>
  <Pages>8</Pages>
  <Words>747</Words>
  <Characters>4264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山岸　孝気</dc:creator>
  <cp:lastModifiedBy>村上大貴</cp:lastModifiedBy>
  <cp:revision>142</cp:revision>
  <cp:lastPrinted>2024-01-26T06:53:00Z</cp:lastPrinted>
  <dcterms:created xsi:type="dcterms:W3CDTF">2018-12-18T02:05:00Z</dcterms:created>
  <dcterms:modified xsi:type="dcterms:W3CDTF">2024-01-31T00:02:00Z</dcterms:modified>
</cp:coreProperties>
</file>