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737" w:rsidRPr="00263FA7" w:rsidRDefault="000B17D9" w:rsidP="00DD0C17">
      <w:pPr>
        <w:spacing w:after="153" w:line="240" w:lineRule="auto"/>
        <w:ind w:left="-11"/>
        <w:rPr>
          <w:rFonts w:asciiTheme="majorEastAsia" w:eastAsiaTheme="majorEastAsia" w:hAnsiTheme="majorEastAsia"/>
        </w:rPr>
      </w:pPr>
      <w:r w:rsidRPr="00263FA7">
        <w:rPr>
          <w:rFonts w:asciiTheme="majorEastAsia" w:eastAsiaTheme="majorEastAsia" w:hAnsiTheme="majorEastAsia" w:cs="Yu Gothic UI"/>
          <w:sz w:val="18"/>
        </w:rPr>
        <w:t>参考様式第</w:t>
      </w:r>
      <w:r w:rsidRPr="00263FA7">
        <w:rPr>
          <w:rFonts w:asciiTheme="majorEastAsia" w:eastAsiaTheme="majorEastAsia" w:hAnsiTheme="majorEastAsia" w:cs="Yu Gothic UI" w:hint="eastAsia"/>
          <w:sz w:val="18"/>
        </w:rPr>
        <w:t>１</w:t>
      </w:r>
      <w:r w:rsidR="00B92819" w:rsidRPr="00263FA7">
        <w:rPr>
          <w:rFonts w:asciiTheme="majorEastAsia" w:eastAsiaTheme="majorEastAsia" w:hAnsiTheme="majorEastAsia" w:cs="Yu Gothic UI"/>
          <w:sz w:val="18"/>
        </w:rPr>
        <w:t>号（家計急変用）</w:t>
      </w:r>
      <w:r w:rsidR="00DD0C17">
        <w:rPr>
          <w:rFonts w:asciiTheme="majorEastAsia" w:eastAsiaTheme="majorEastAsia" w:hAnsiTheme="majorEastAsia" w:cs="Yu Gothic UI" w:hint="eastAsia"/>
          <w:sz w:val="18"/>
        </w:rPr>
        <w:t xml:space="preserve"> </w:t>
      </w:r>
      <w:r w:rsidR="00DD0C17">
        <w:rPr>
          <w:rFonts w:asciiTheme="majorEastAsia" w:eastAsiaTheme="majorEastAsia" w:hAnsiTheme="majorEastAsia" w:cs="Yu Gothic UI"/>
          <w:sz w:val="18"/>
        </w:rPr>
        <w:t xml:space="preserve">                                                </w:t>
      </w:r>
      <w:r w:rsidR="00DD0C17" w:rsidRPr="00263FA7">
        <w:rPr>
          <w:rFonts w:asciiTheme="minorEastAsia" w:eastAsiaTheme="minorEastAsia" w:hAnsiTheme="minorEastAsia" w:cs="Yu Gothic UI"/>
          <w:sz w:val="18"/>
        </w:rPr>
        <w:t>令和　　年　　月　　日</w:t>
      </w:r>
      <w:r w:rsidR="00DD0C17">
        <w:rPr>
          <w:rFonts w:asciiTheme="minorEastAsia" w:eastAsiaTheme="minorEastAsia" w:hAnsiTheme="minorEastAsia" w:cs="Yu Gothic UI" w:hint="eastAsia"/>
          <w:sz w:val="18"/>
        </w:rPr>
        <w:t xml:space="preserve">　</w:t>
      </w:r>
    </w:p>
    <w:p w:rsidR="00243725" w:rsidRDefault="002051C5" w:rsidP="00243725">
      <w:pPr>
        <w:spacing w:after="194" w:line="200" w:lineRule="exact"/>
        <w:rPr>
          <w:rFonts w:asciiTheme="majorEastAsia" w:eastAsiaTheme="majorEastAsia" w:hAnsiTheme="majorEastAsia" w:cs="Yu Gothic UI"/>
          <w:b/>
          <w:sz w:val="20"/>
        </w:rPr>
      </w:pPr>
      <w:r>
        <w:rPr>
          <w:rFonts w:asciiTheme="majorEastAsia" w:eastAsiaTheme="majorEastAsia" w:hAnsiTheme="majorEastAsia" w:cs="Yu Gothic UI" w:hint="eastAsia"/>
          <w:b/>
          <w:sz w:val="20"/>
        </w:rPr>
        <w:t>所得確認書</w:t>
      </w:r>
      <w:r w:rsidR="00F27BB1">
        <w:rPr>
          <w:rFonts w:asciiTheme="majorEastAsia" w:eastAsiaTheme="majorEastAsia" w:hAnsiTheme="majorEastAsia" w:cs="Yu Gothic UI"/>
          <w:b/>
          <w:sz w:val="20"/>
        </w:rPr>
        <w:t>（個人事業主の方のみ</w:t>
      </w:r>
      <w:r w:rsidR="00B92819" w:rsidRPr="00263FA7">
        <w:rPr>
          <w:rFonts w:asciiTheme="majorEastAsia" w:eastAsiaTheme="majorEastAsia" w:hAnsiTheme="majorEastAsia" w:cs="Yu Gothic UI"/>
          <w:b/>
          <w:sz w:val="20"/>
        </w:rPr>
        <w:t>提出）</w:t>
      </w:r>
    </w:p>
    <w:p w:rsidR="002E5ED9" w:rsidRPr="00F27BB1" w:rsidRDefault="007D7E7A" w:rsidP="00DD0C17">
      <w:pPr>
        <w:wordWrap w:val="0"/>
        <w:spacing w:after="194" w:line="240" w:lineRule="exact"/>
        <w:jc w:val="right"/>
        <w:rPr>
          <w:rFonts w:asciiTheme="majorEastAsia" w:eastAsiaTheme="majorEastAsia" w:hAnsiTheme="majorEastAsia" w:cs="Times New Roman"/>
          <w:color w:val="auto"/>
          <w:sz w:val="21"/>
          <w:u w:val="single"/>
        </w:rPr>
      </w:pPr>
      <w:r>
        <w:rPr>
          <w:rFonts w:asciiTheme="majorEastAsia" w:eastAsiaTheme="majorEastAsia" w:hAnsiTheme="majorEastAsia" w:cs="Yu Gothic UI" w:hint="eastAsia"/>
          <w:b/>
          <w:sz w:val="20"/>
        </w:rPr>
        <w:t xml:space="preserve">　　　　　</w:t>
      </w:r>
      <w:r w:rsidR="00DD0C17">
        <w:rPr>
          <w:rFonts w:asciiTheme="majorEastAsia" w:eastAsiaTheme="majorEastAsia" w:hAnsiTheme="majorEastAsia" w:cs="Yu Gothic UI" w:hint="eastAsia"/>
          <w:b/>
          <w:sz w:val="20"/>
        </w:rPr>
        <w:t xml:space="preserve">　　　　　　　　　　　　　　　　　</w:t>
      </w:r>
      <w:r w:rsidR="000B17D9" w:rsidRPr="00F27BB1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住所　　　　　　　　　　</w:t>
      </w:r>
      <w:r w:rsidR="00F93AAB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　　</w:t>
      </w:r>
      <w:r w:rsidR="00DD0C17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 </w:t>
      </w:r>
      <w:r w:rsidR="00F93AAB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</w:t>
      </w:r>
      <w:r w:rsidR="00243725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　</w:t>
      </w:r>
      <w:r w:rsidR="002E5ED9" w:rsidRPr="00F27BB1">
        <w:rPr>
          <w:rFonts w:asciiTheme="majorEastAsia" w:eastAsiaTheme="majorEastAsia" w:hAnsiTheme="majorEastAsia" w:cs="Times New Roman" w:hint="eastAsia"/>
          <w:color w:val="FFFFFF" w:themeColor="background1"/>
          <w:sz w:val="21"/>
          <w:u w:val="single"/>
        </w:rPr>
        <w:t>1</w:t>
      </w:r>
    </w:p>
    <w:p w:rsidR="002E5ED9" w:rsidRDefault="000B17D9" w:rsidP="00243725">
      <w:pPr>
        <w:widowControl w:val="0"/>
        <w:spacing w:after="0" w:line="240" w:lineRule="auto"/>
        <w:ind w:firstLineChars="2400" w:firstLine="5040"/>
        <w:jc w:val="both"/>
        <w:rPr>
          <w:rFonts w:asciiTheme="majorEastAsia" w:eastAsiaTheme="majorEastAsia" w:hAnsiTheme="majorEastAsia" w:cs="Times New Roman"/>
          <w:color w:val="FFFFFF" w:themeColor="background1"/>
          <w:sz w:val="21"/>
          <w:u w:val="single"/>
        </w:rPr>
      </w:pPr>
      <w:r w:rsidRPr="00F27BB1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>名前</w:t>
      </w:r>
      <w:r w:rsidR="00104EAC" w:rsidRPr="00F27BB1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　　　　　　　　</w:t>
      </w:r>
      <w:r w:rsidR="00243725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 </w:t>
      </w:r>
      <w:r w:rsidR="00104EAC" w:rsidRPr="00F27BB1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</w:t>
      </w:r>
      <w:r w:rsidR="00104EAC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　　　</w:t>
      </w:r>
      <w:r w:rsidR="00104EAC" w:rsidRPr="00F27BB1">
        <w:rPr>
          <w:rFonts w:asciiTheme="majorEastAsia" w:eastAsiaTheme="majorEastAsia" w:hAnsiTheme="majorEastAsia" w:cs="Times New Roman" w:hint="eastAsia"/>
          <w:color w:val="auto"/>
          <w:sz w:val="21"/>
          <w:u w:val="single"/>
        </w:rPr>
        <w:t xml:space="preserve">　　</w:t>
      </w:r>
      <w:r w:rsidR="00104EAC" w:rsidRPr="00F27BB1">
        <w:rPr>
          <w:rFonts w:asciiTheme="majorEastAsia" w:eastAsiaTheme="majorEastAsia" w:hAnsiTheme="majorEastAsia" w:cs="Times New Roman" w:hint="eastAsia"/>
          <w:color w:val="FFFFFF" w:themeColor="background1"/>
          <w:sz w:val="21"/>
          <w:u w:val="single"/>
        </w:rPr>
        <w:t>1</w:t>
      </w:r>
    </w:p>
    <w:p w:rsidR="00243725" w:rsidRPr="00243725" w:rsidRDefault="00243725" w:rsidP="00243725">
      <w:pPr>
        <w:widowControl w:val="0"/>
        <w:spacing w:after="0" w:line="240" w:lineRule="auto"/>
        <w:ind w:firstLineChars="2400" w:firstLine="5040"/>
        <w:jc w:val="both"/>
        <w:rPr>
          <w:rFonts w:asciiTheme="majorEastAsia" w:eastAsiaTheme="majorEastAsia" w:hAnsiTheme="majorEastAsia" w:cs="Times New Roman"/>
          <w:color w:val="auto"/>
          <w:sz w:val="21"/>
          <w:u w:val="single"/>
        </w:rPr>
      </w:pPr>
    </w:p>
    <w:p w:rsidR="002E5ED9" w:rsidRPr="00F27BB1" w:rsidRDefault="00104EAC" w:rsidP="002E5ED9">
      <w:pPr>
        <w:widowControl w:val="0"/>
        <w:spacing w:after="0" w:line="240" w:lineRule="auto"/>
        <w:ind w:firstLineChars="100" w:firstLine="241"/>
        <w:jc w:val="both"/>
        <w:rPr>
          <w:rFonts w:asciiTheme="majorEastAsia" w:eastAsiaTheme="majorEastAsia" w:hAnsiTheme="majorEastAsia" w:cs="Times New Roman"/>
          <w:b/>
          <w:color w:val="auto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b/>
          <w:color w:val="auto"/>
          <w:sz w:val="24"/>
          <w:szCs w:val="24"/>
        </w:rPr>
        <w:t xml:space="preserve">令和　　</w:t>
      </w:r>
      <w:r w:rsidR="002E5ED9" w:rsidRPr="00F27BB1">
        <w:rPr>
          <w:rFonts w:asciiTheme="majorEastAsia" w:eastAsiaTheme="majorEastAsia" w:hAnsiTheme="majorEastAsia" w:cs="Times New Roman" w:hint="eastAsia"/>
          <w:b/>
          <w:color w:val="auto"/>
          <w:sz w:val="24"/>
          <w:szCs w:val="24"/>
        </w:rPr>
        <w:t xml:space="preserve">　年　　　月　～　　　月分</w:t>
      </w:r>
    </w:p>
    <w:p w:rsidR="002E5ED9" w:rsidRPr="00F27BB1" w:rsidRDefault="00DD0C17" w:rsidP="002E5ED9">
      <w:pPr>
        <w:widowControl w:val="0"/>
        <w:spacing w:after="0" w:line="240" w:lineRule="auto"/>
        <w:jc w:val="both"/>
        <w:rPr>
          <w:rFonts w:asciiTheme="majorEastAsia" w:eastAsiaTheme="majorEastAsia" w:hAnsiTheme="majorEastAsia" w:cs="Times New Roman"/>
          <w:color w:val="auto"/>
          <w:sz w:val="21"/>
          <w:u w:val="double"/>
        </w:rPr>
      </w:pPr>
      <w:r>
        <w:rPr>
          <w:rFonts w:asciiTheme="majorEastAsia" w:eastAsiaTheme="majorEastAsia" w:hAnsiTheme="majorEastAsia" w:cs="Times New Roman" w:hint="eastAsia"/>
          <w:color w:val="auto"/>
          <w:sz w:val="21"/>
        </w:rPr>
        <w:t xml:space="preserve">　</w:t>
      </w:r>
      <w:r w:rsidR="008A7D65" w:rsidRPr="00F27BB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※家計急変した月</w:t>
      </w:r>
      <w:r w:rsidR="002E5ED9" w:rsidRPr="00F27BB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から申請日</w:t>
      </w:r>
      <w:r w:rsidR="0092682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の前</w:t>
      </w:r>
      <w:r w:rsidR="008A7D65" w:rsidRPr="00F27BB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月</w:t>
      </w:r>
      <w:r w:rsidR="002E5ED9" w:rsidRPr="00F27BB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までの所得</w:t>
      </w:r>
      <w:r w:rsidR="008A7D65" w:rsidRPr="00F27BB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を</w:t>
      </w:r>
      <w:r w:rsidR="002E5ED9" w:rsidRPr="00F27BB1">
        <w:rPr>
          <w:rFonts w:asciiTheme="majorEastAsia" w:eastAsiaTheme="majorEastAsia" w:hAnsiTheme="majorEastAsia" w:cs="Times New Roman" w:hint="eastAsia"/>
          <w:color w:val="auto"/>
          <w:sz w:val="21"/>
          <w:u w:val="double"/>
        </w:rPr>
        <w:t>記入して下さい。</w:t>
      </w:r>
    </w:p>
    <w:tbl>
      <w:tblPr>
        <w:tblStyle w:val="a7"/>
        <w:tblpPr w:leftFromText="142" w:rightFromText="142" w:vertAnchor="text" w:horzAnchor="page" w:tblpX="1711" w:tblpY="1"/>
        <w:tblOverlap w:val="never"/>
        <w:tblW w:w="6689" w:type="dxa"/>
        <w:tblLook w:val="04A0" w:firstRow="1" w:lastRow="0" w:firstColumn="1" w:lastColumn="0" w:noHBand="0" w:noVBand="1"/>
      </w:tblPr>
      <w:tblGrid>
        <w:gridCol w:w="427"/>
        <w:gridCol w:w="428"/>
        <w:gridCol w:w="2779"/>
        <w:gridCol w:w="3055"/>
      </w:tblGrid>
      <w:tr w:rsidR="002E5ED9" w:rsidRPr="00F27BB1" w:rsidTr="001C6AA2">
        <w:trPr>
          <w:trHeight w:val="553"/>
        </w:trPr>
        <w:tc>
          <w:tcPr>
            <w:tcW w:w="3634" w:type="dxa"/>
            <w:gridSpan w:val="3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科　　　　　目</w:t>
            </w:r>
          </w:p>
        </w:tc>
        <w:tc>
          <w:tcPr>
            <w:tcW w:w="3055" w:type="dxa"/>
            <w:tcBorders>
              <w:right w:val="single" w:sz="4" w:space="0" w:color="auto"/>
            </w:tcBorders>
            <w:vAlign w:val="center"/>
          </w:tcPr>
          <w:p w:rsidR="002E5ED9" w:rsidRPr="00F27BB1" w:rsidRDefault="0081665E" w:rsidP="0081665E">
            <w:pPr>
              <w:widowControl w:val="0"/>
              <w:spacing w:after="0" w:line="240" w:lineRule="auto"/>
              <w:ind w:right="-110"/>
              <w:jc w:val="right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 xml:space="preserve">　</w:t>
            </w:r>
            <w:r w:rsidR="002E5ED9"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 xml:space="preserve">金　　</w:t>
            </w: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 xml:space="preserve">　</w:t>
            </w:r>
            <w:r w:rsidR="002E5ED9"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額　　（円）</w:t>
            </w: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 w:val="restart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収</w:t>
            </w:r>
          </w:p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入</w:t>
            </w: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①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売上金額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ind w:rightChars="-1200" w:right="-2640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②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その他の収入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421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③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ind w:firstLineChars="100" w:firstLine="210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収入合計（①+②）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 w:val="restart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売上原価</w:t>
            </w: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④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期首商品棚卸高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⑤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仕入金額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⑥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期末商品棚卸高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421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⑦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売上原価（④</w:t>
            </w: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+⑤-⑥)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 w:val="restart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経費</w:t>
            </w: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a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給料工賃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b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外注工賃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c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減価償却費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d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貸倒金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e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地代家賃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f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利子割引料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g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租税公課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h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荷造運賃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i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水道光熱費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j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旅費交通費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k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通信費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l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広告宣伝費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m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接待交際費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n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損害保険料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o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修繕費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p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消耗品費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q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福利厚生費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r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雑費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383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s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その他の経費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421"/>
        </w:trPr>
        <w:tc>
          <w:tcPr>
            <w:tcW w:w="427" w:type="dxa"/>
            <w:vMerge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⑧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経費計（</w:t>
            </w:r>
            <w:r w:rsidRPr="00F27BB1">
              <w:rPr>
                <w:rFonts w:asciiTheme="majorEastAsia" w:eastAsiaTheme="majorEastAsia" w:hAnsiTheme="majorEastAsia" w:cs="Times New Roman"/>
                <w:color w:val="auto"/>
                <w:sz w:val="21"/>
              </w:rPr>
              <w:t>a～sまでの計）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  <w:tr w:rsidR="002E5ED9" w:rsidRPr="00F27BB1" w:rsidTr="001C6AA2">
        <w:trPr>
          <w:trHeight w:val="714"/>
        </w:trPr>
        <w:tc>
          <w:tcPr>
            <w:tcW w:w="427" w:type="dxa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所得</w:t>
            </w:r>
          </w:p>
        </w:tc>
        <w:tc>
          <w:tcPr>
            <w:tcW w:w="428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⑨</w:t>
            </w:r>
          </w:p>
        </w:tc>
        <w:tc>
          <w:tcPr>
            <w:tcW w:w="2779" w:type="dxa"/>
            <w:vAlign w:val="center"/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  <w:r w:rsidRPr="00F27BB1">
              <w:rPr>
                <w:rFonts w:asciiTheme="majorEastAsia" w:eastAsiaTheme="majorEastAsia" w:hAnsiTheme="majorEastAsia" w:cs="Times New Roman" w:hint="eastAsia"/>
                <w:color w:val="auto"/>
                <w:sz w:val="21"/>
              </w:rPr>
              <w:t>所得金額（③－⑦－⑧）</w:t>
            </w:r>
          </w:p>
        </w:tc>
        <w:tc>
          <w:tcPr>
            <w:tcW w:w="3055" w:type="dxa"/>
            <w:tcBorders>
              <w:right w:val="single" w:sz="4" w:space="0" w:color="auto"/>
            </w:tcBorders>
          </w:tcPr>
          <w:p w:rsidR="002E5ED9" w:rsidRPr="00F27BB1" w:rsidRDefault="002E5ED9" w:rsidP="002E5ED9">
            <w:pPr>
              <w:widowControl w:val="0"/>
              <w:spacing w:after="0" w:line="240" w:lineRule="auto"/>
              <w:jc w:val="both"/>
              <w:rPr>
                <w:rFonts w:asciiTheme="majorEastAsia" w:eastAsiaTheme="majorEastAsia" w:hAnsiTheme="majorEastAsia" w:cs="Times New Roman"/>
                <w:color w:val="auto"/>
                <w:sz w:val="21"/>
              </w:rPr>
            </w:pPr>
          </w:p>
        </w:tc>
      </w:tr>
    </w:tbl>
    <w:p w:rsidR="002E5ED9" w:rsidRPr="00F27BB1" w:rsidRDefault="002E5ED9" w:rsidP="002E5ED9">
      <w:pPr>
        <w:widowControl w:val="0"/>
        <w:spacing w:after="0" w:line="240" w:lineRule="auto"/>
        <w:jc w:val="both"/>
        <w:rPr>
          <w:rFonts w:asciiTheme="majorEastAsia" w:eastAsiaTheme="majorEastAsia" w:hAnsiTheme="majorEastAsia" w:cs="Times New Roman"/>
          <w:color w:val="auto"/>
          <w:sz w:val="21"/>
        </w:rPr>
      </w:pPr>
    </w:p>
    <w:p w:rsidR="002E5ED9" w:rsidRPr="00F27BB1" w:rsidRDefault="002E5ED9" w:rsidP="002E5ED9">
      <w:pPr>
        <w:widowControl w:val="0"/>
        <w:spacing w:after="0" w:line="240" w:lineRule="auto"/>
        <w:jc w:val="both"/>
        <w:rPr>
          <w:rFonts w:asciiTheme="majorEastAsia" w:eastAsiaTheme="majorEastAsia" w:hAnsiTheme="majorEastAsia" w:cs="Times New Roman"/>
          <w:color w:val="auto"/>
          <w:sz w:val="21"/>
        </w:rPr>
      </w:pPr>
      <w:bookmarkStart w:id="0" w:name="_GoBack"/>
      <w:bookmarkEnd w:id="0"/>
    </w:p>
    <w:p w:rsidR="00377737" w:rsidRPr="009F7EF3" w:rsidRDefault="00B61746" w:rsidP="00BE73A3">
      <w:pPr>
        <w:spacing w:after="405" w:line="280" w:lineRule="exact"/>
        <w:ind w:rightChars="-150" w:right="-330"/>
        <w:rPr>
          <w:rFonts w:asciiTheme="majorEastAsia" w:eastAsiaTheme="majorEastAsia" w:hAnsiTheme="majorEastAsia"/>
        </w:rPr>
      </w:pPr>
      <w:r w:rsidRPr="00B61746">
        <w:rPr>
          <w:rFonts w:asciiTheme="majorEastAsia" w:eastAsiaTheme="majorEastAsia" w:hAnsiTheme="majorEastAsia" w:hint="eastAsia"/>
          <w:sz w:val="20"/>
          <w:szCs w:val="20"/>
        </w:rPr>
        <w:t>※売上・経費等が記載された帳簿等の写しを提出してください</w:t>
      </w:r>
      <w:r>
        <w:rPr>
          <w:rFonts w:asciiTheme="majorEastAsia" w:eastAsiaTheme="majorEastAsia" w:hAnsiTheme="majorEastAsia" w:hint="eastAsia"/>
        </w:rPr>
        <w:t>。</w:t>
      </w:r>
    </w:p>
    <w:p w:rsidR="00377737" w:rsidRPr="00F27BB1" w:rsidRDefault="00377737" w:rsidP="002E5ED9">
      <w:pPr>
        <w:spacing w:after="0" w:line="216" w:lineRule="auto"/>
        <w:rPr>
          <w:rFonts w:asciiTheme="majorEastAsia" w:eastAsiaTheme="majorEastAsia" w:hAnsiTheme="majorEastAsia"/>
        </w:rPr>
      </w:pPr>
    </w:p>
    <w:sectPr w:rsidR="00377737" w:rsidRPr="00F27BB1">
      <w:pgSz w:w="11904" w:h="16834"/>
      <w:pgMar w:top="1440" w:right="1440" w:bottom="10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B15" w:rsidRDefault="00EA0B15" w:rsidP="00BE1E4A">
      <w:pPr>
        <w:spacing w:after="0" w:line="240" w:lineRule="auto"/>
      </w:pPr>
      <w:r>
        <w:separator/>
      </w:r>
    </w:p>
  </w:endnote>
  <w:endnote w:type="continuationSeparator" w:id="0">
    <w:p w:rsidR="00EA0B15" w:rsidRDefault="00EA0B15" w:rsidP="00BE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B15" w:rsidRDefault="00EA0B15" w:rsidP="00BE1E4A">
      <w:pPr>
        <w:spacing w:after="0" w:line="240" w:lineRule="auto"/>
      </w:pPr>
      <w:r>
        <w:separator/>
      </w:r>
    </w:p>
  </w:footnote>
  <w:footnote w:type="continuationSeparator" w:id="0">
    <w:p w:rsidR="00EA0B15" w:rsidRDefault="00EA0B15" w:rsidP="00BE1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37"/>
    <w:rsid w:val="00021D49"/>
    <w:rsid w:val="00057E39"/>
    <w:rsid w:val="000B17D9"/>
    <w:rsid w:val="00104EAC"/>
    <w:rsid w:val="001D218F"/>
    <w:rsid w:val="002051C5"/>
    <w:rsid w:val="00224D41"/>
    <w:rsid w:val="00243725"/>
    <w:rsid w:val="00263FA7"/>
    <w:rsid w:val="002B43F8"/>
    <w:rsid w:val="002D4BA5"/>
    <w:rsid w:val="002E5ED9"/>
    <w:rsid w:val="00342C54"/>
    <w:rsid w:val="003757C1"/>
    <w:rsid w:val="00377737"/>
    <w:rsid w:val="003B0CF7"/>
    <w:rsid w:val="00427545"/>
    <w:rsid w:val="004B3482"/>
    <w:rsid w:val="005C04C6"/>
    <w:rsid w:val="00607A22"/>
    <w:rsid w:val="00637B63"/>
    <w:rsid w:val="00655584"/>
    <w:rsid w:val="006A05DB"/>
    <w:rsid w:val="006B7D52"/>
    <w:rsid w:val="006E156F"/>
    <w:rsid w:val="006E38BA"/>
    <w:rsid w:val="007077C5"/>
    <w:rsid w:val="00710314"/>
    <w:rsid w:val="007266B8"/>
    <w:rsid w:val="00756794"/>
    <w:rsid w:val="007D7E7A"/>
    <w:rsid w:val="007E1B73"/>
    <w:rsid w:val="007E40EE"/>
    <w:rsid w:val="0081665E"/>
    <w:rsid w:val="008453F4"/>
    <w:rsid w:val="00863F61"/>
    <w:rsid w:val="00877756"/>
    <w:rsid w:val="008A7D65"/>
    <w:rsid w:val="008D45CF"/>
    <w:rsid w:val="00912573"/>
    <w:rsid w:val="00912670"/>
    <w:rsid w:val="0092021C"/>
    <w:rsid w:val="00926821"/>
    <w:rsid w:val="009B669B"/>
    <w:rsid w:val="009F1303"/>
    <w:rsid w:val="009F7EF3"/>
    <w:rsid w:val="00A00E49"/>
    <w:rsid w:val="00A62AF7"/>
    <w:rsid w:val="00AB76CE"/>
    <w:rsid w:val="00AE0DB7"/>
    <w:rsid w:val="00AF5509"/>
    <w:rsid w:val="00B07E74"/>
    <w:rsid w:val="00B25156"/>
    <w:rsid w:val="00B4524A"/>
    <w:rsid w:val="00B61746"/>
    <w:rsid w:val="00B92819"/>
    <w:rsid w:val="00BE1E4A"/>
    <w:rsid w:val="00BE73A3"/>
    <w:rsid w:val="00BF2064"/>
    <w:rsid w:val="00C44C2E"/>
    <w:rsid w:val="00CE6947"/>
    <w:rsid w:val="00D36D18"/>
    <w:rsid w:val="00DD0C17"/>
    <w:rsid w:val="00DE0AE1"/>
    <w:rsid w:val="00E33D21"/>
    <w:rsid w:val="00E5226E"/>
    <w:rsid w:val="00EA0B15"/>
    <w:rsid w:val="00EB6A8A"/>
    <w:rsid w:val="00EF4B18"/>
    <w:rsid w:val="00F0063C"/>
    <w:rsid w:val="00F27BB1"/>
    <w:rsid w:val="00F51FAF"/>
    <w:rsid w:val="00F65FCF"/>
    <w:rsid w:val="00F66AE0"/>
    <w:rsid w:val="00F81CB4"/>
    <w:rsid w:val="00F93AAB"/>
    <w:rsid w:val="00FA7188"/>
    <w:rsid w:val="00FC33B9"/>
    <w:rsid w:val="00FE1D98"/>
    <w:rsid w:val="00FE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98B820"/>
  <w15:docId w15:val="{9BC8AD43-7E8D-48A1-84F4-91932A11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6" w:line="259" w:lineRule="auto"/>
      <w:ind w:left="4048" w:hanging="10"/>
      <w:outlineLvl w:val="0"/>
    </w:pPr>
    <w:rPr>
      <w:rFonts w:ascii="ＭＳ Ｐゴシック" w:eastAsia="ＭＳ Ｐゴシック" w:hAnsi="ＭＳ Ｐゴシック" w:cs="ＭＳ Ｐゴシック"/>
      <w:color w:val="000000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1"/>
      <w:u w:val="single" w:color="00000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E1E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E4A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BE1E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E4A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2E5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063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63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caption"/>
    <w:basedOn w:val="a"/>
    <w:next w:val="a"/>
    <w:uiPriority w:val="35"/>
    <w:unhideWhenUsed/>
    <w:qFormat/>
    <w:rsid w:val="00926821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72CA-9BD5-4630-9E61-44A46E45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User</cp:lastModifiedBy>
  <cp:revision>5</cp:revision>
  <cp:lastPrinted>2022-04-05T12:21:00Z</cp:lastPrinted>
  <dcterms:created xsi:type="dcterms:W3CDTF">2021-04-15T05:19:00Z</dcterms:created>
  <dcterms:modified xsi:type="dcterms:W3CDTF">2022-04-05T12:21:00Z</dcterms:modified>
</cp:coreProperties>
</file>