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97BD" w14:textId="2FA7EE0A" w:rsidR="00316D0A" w:rsidRPr="00112B18" w:rsidRDefault="009D6F83">
      <w:pPr>
        <w:adjustRightInd/>
        <w:spacing w:line="402" w:lineRule="exact"/>
        <w:jc w:val="center"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  <w:sz w:val="28"/>
          <w:szCs w:val="28"/>
        </w:rPr>
        <w:t>令和</w:t>
      </w:r>
      <w:r w:rsidR="00E1260A">
        <w:rPr>
          <w:rFonts w:asciiTheme="majorEastAsia" w:eastAsiaTheme="majorEastAsia" w:hAnsiTheme="majorEastAsia" w:cs="ＭＳ 明朝" w:hint="eastAsia"/>
          <w:sz w:val="28"/>
          <w:szCs w:val="28"/>
        </w:rPr>
        <w:t>４</w:t>
      </w:r>
      <w:r w:rsidR="00CF2265" w:rsidRPr="00112B18">
        <w:rPr>
          <w:rFonts w:asciiTheme="majorEastAsia" w:eastAsiaTheme="majorEastAsia" w:hAnsiTheme="majorEastAsia" w:cs="ＭＳ 明朝" w:hint="eastAsia"/>
          <w:sz w:val="28"/>
          <w:szCs w:val="28"/>
        </w:rPr>
        <w:t xml:space="preserve">年度　</w:t>
      </w:r>
      <w:r w:rsidR="005A0541">
        <w:rPr>
          <w:rFonts w:asciiTheme="majorEastAsia" w:eastAsiaTheme="majorEastAsia" w:hAnsiTheme="majorEastAsia" w:cs="ＭＳ 明朝" w:hint="eastAsia"/>
          <w:sz w:val="28"/>
          <w:szCs w:val="28"/>
        </w:rPr>
        <w:t>岩手県</w:t>
      </w:r>
      <w:r w:rsidR="00F14DBB">
        <w:rPr>
          <w:rFonts w:asciiTheme="majorEastAsia" w:eastAsiaTheme="majorEastAsia" w:hAnsiTheme="majorEastAsia" w:cs="ＭＳ 明朝" w:hint="eastAsia"/>
          <w:sz w:val="28"/>
          <w:szCs w:val="28"/>
        </w:rPr>
        <w:t>園長等運営管理協議会実施</w:t>
      </w:r>
      <w:r w:rsidR="00E24A41">
        <w:rPr>
          <w:rFonts w:asciiTheme="majorEastAsia" w:eastAsiaTheme="majorEastAsia" w:hAnsiTheme="majorEastAsia" w:cs="ＭＳ 明朝" w:hint="eastAsia"/>
          <w:sz w:val="28"/>
          <w:szCs w:val="28"/>
        </w:rPr>
        <w:t>要項</w:t>
      </w:r>
    </w:p>
    <w:p w14:paraId="4B40F7C4" w14:textId="77777777" w:rsidR="00112B18" w:rsidRDefault="00112B18">
      <w:pPr>
        <w:adjustRightInd/>
        <w:rPr>
          <w:rFonts w:cs="ＭＳ 明朝"/>
        </w:rPr>
      </w:pPr>
    </w:p>
    <w:p w14:paraId="166DE655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</w:rPr>
        <w:t>１　目　的</w:t>
      </w:r>
    </w:p>
    <w:p w14:paraId="112A1356" w14:textId="7AD3772F" w:rsidR="00316D0A" w:rsidRDefault="005A0541">
      <w:pPr>
        <w:adjustRightInd/>
        <w:ind w:leftChars="100" w:left="214" w:firstLineChars="100" w:firstLine="214"/>
        <w:rPr>
          <w:rFonts w:ascii="ＭＳ 明朝"/>
          <w:spacing w:val="2"/>
        </w:rPr>
      </w:pPr>
      <w:r>
        <w:rPr>
          <w:rFonts w:cs="ＭＳ 明朝" w:hint="eastAsia"/>
        </w:rPr>
        <w:t>園長等を対象として、</w:t>
      </w:r>
      <w:r w:rsidR="00892BA4">
        <w:rPr>
          <w:rFonts w:cs="ＭＳ 明朝" w:hint="eastAsia"/>
        </w:rPr>
        <w:t>国や</w:t>
      </w:r>
      <w:r w:rsidR="00CF2265">
        <w:rPr>
          <w:rFonts w:cs="ＭＳ 明朝" w:hint="eastAsia"/>
        </w:rPr>
        <w:t>本</w:t>
      </w:r>
      <w:r w:rsidR="00312CB2">
        <w:rPr>
          <w:rFonts w:cs="ＭＳ 明朝" w:hint="eastAsia"/>
        </w:rPr>
        <w:t>県の幼児</w:t>
      </w:r>
      <w:r w:rsidR="00892BA4">
        <w:rPr>
          <w:rFonts w:cs="ＭＳ 明朝" w:hint="eastAsia"/>
        </w:rPr>
        <w:t>教育の方針及び施策について理解を深め</w:t>
      </w:r>
      <w:r>
        <w:rPr>
          <w:rFonts w:cs="ＭＳ 明朝" w:hint="eastAsia"/>
        </w:rPr>
        <w:t>、</w:t>
      </w:r>
      <w:r w:rsidR="00CF2265">
        <w:rPr>
          <w:rFonts w:cs="ＭＳ 明朝" w:hint="eastAsia"/>
        </w:rPr>
        <w:t>もって</w:t>
      </w:r>
      <w:r w:rsidR="00312CB2">
        <w:rPr>
          <w:rFonts w:cs="ＭＳ 明朝" w:hint="eastAsia"/>
        </w:rPr>
        <w:t>就学前教育施設の</w:t>
      </w:r>
      <w:r w:rsidR="00CF2265">
        <w:rPr>
          <w:rFonts w:cs="ＭＳ 明朝" w:hint="eastAsia"/>
        </w:rPr>
        <w:t>経営の充実に資する。</w:t>
      </w:r>
    </w:p>
    <w:p w14:paraId="16349686" w14:textId="77777777" w:rsidR="00316D0A" w:rsidRPr="00312CB2" w:rsidRDefault="00316D0A">
      <w:pPr>
        <w:adjustRightInd/>
        <w:rPr>
          <w:rFonts w:ascii="ＭＳ 明朝"/>
          <w:spacing w:val="2"/>
        </w:rPr>
      </w:pPr>
    </w:p>
    <w:p w14:paraId="7A7F42B5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</w:rPr>
        <w:t>２　主　催</w:t>
      </w:r>
    </w:p>
    <w:p w14:paraId="7F2F0426" w14:textId="6B1CB0D3" w:rsidR="00316D0A" w:rsidRDefault="002500EC">
      <w:pPr>
        <w:adjustRightInd/>
        <w:ind w:firstLineChars="200" w:firstLine="428"/>
        <w:rPr>
          <w:rFonts w:ascii="ＭＳ 明朝"/>
          <w:spacing w:val="2"/>
        </w:rPr>
      </w:pPr>
      <w:r>
        <w:rPr>
          <w:rFonts w:cs="ＭＳ 明朝" w:hint="eastAsia"/>
        </w:rPr>
        <w:t>文部科学省、</w:t>
      </w:r>
      <w:r w:rsidR="00D007E7">
        <w:rPr>
          <w:rFonts w:cs="ＭＳ 明朝" w:hint="eastAsia"/>
        </w:rPr>
        <w:t>岩手県、</w:t>
      </w:r>
      <w:r w:rsidR="0007218F">
        <w:rPr>
          <w:rFonts w:cs="ＭＳ 明朝" w:hint="eastAsia"/>
        </w:rPr>
        <w:t>いわて幼児教育センター</w:t>
      </w:r>
    </w:p>
    <w:p w14:paraId="49BF234F" w14:textId="77777777" w:rsidR="00316D0A" w:rsidRPr="00112B18" w:rsidRDefault="00316D0A">
      <w:pPr>
        <w:adjustRightInd/>
        <w:rPr>
          <w:rFonts w:ascii="ＭＳ 明朝"/>
          <w:spacing w:val="2"/>
        </w:rPr>
      </w:pPr>
    </w:p>
    <w:p w14:paraId="44BA7121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  <w:position w:val="-2"/>
        </w:rPr>
        <w:t>３　期　日</w:t>
      </w:r>
    </w:p>
    <w:p w14:paraId="3F92DA40" w14:textId="3180F6FB" w:rsidR="00316D0A" w:rsidRDefault="00CA65E8">
      <w:pPr>
        <w:adjustRightInd/>
        <w:ind w:firstLineChars="200" w:firstLine="428"/>
        <w:rPr>
          <w:rFonts w:ascii="ＭＳ 明朝"/>
          <w:spacing w:val="2"/>
        </w:rPr>
      </w:pPr>
      <w:r>
        <w:rPr>
          <w:rFonts w:asciiTheme="minorEastAsia" w:eastAsiaTheme="minorEastAsia" w:hAnsiTheme="minorEastAsia" w:cs="ＭＳ 明朝" w:hint="eastAsia"/>
          <w:position w:val="-2"/>
        </w:rPr>
        <w:t>令和４</w:t>
      </w:r>
      <w:r w:rsidR="0005546B" w:rsidRPr="0092577D">
        <w:rPr>
          <w:rFonts w:asciiTheme="minorEastAsia" w:eastAsiaTheme="minorEastAsia" w:hAnsiTheme="minorEastAsia" w:cs="ＭＳ 明朝" w:hint="eastAsia"/>
          <w:position w:val="-2"/>
        </w:rPr>
        <w:t>年</w:t>
      </w:r>
      <w:r w:rsidR="008A5F4B">
        <w:rPr>
          <w:rFonts w:asciiTheme="minorEastAsia" w:eastAsiaTheme="minorEastAsia" w:hAnsiTheme="minorEastAsia" w:cs="ＭＳ 明朝" w:hint="eastAsia"/>
          <w:position w:val="-2"/>
        </w:rPr>
        <w:t>６</w:t>
      </w:r>
      <w:r w:rsidR="0005546B" w:rsidRPr="0092577D">
        <w:rPr>
          <w:rFonts w:asciiTheme="minorEastAsia" w:eastAsiaTheme="minorEastAsia" w:hAnsiTheme="minorEastAsia" w:cs="ＭＳ 明朝" w:hint="eastAsia"/>
          <w:position w:val="-2"/>
        </w:rPr>
        <w:t>月</w:t>
      </w:r>
      <w:r w:rsidR="008A5F4B">
        <w:rPr>
          <w:rFonts w:asciiTheme="minorEastAsia" w:eastAsiaTheme="minorEastAsia" w:hAnsiTheme="minorEastAsia" w:cs="ＭＳ 明朝" w:hint="eastAsia"/>
          <w:position w:val="-2"/>
        </w:rPr>
        <w:t>２</w:t>
      </w:r>
      <w:r w:rsidR="0005546B" w:rsidRPr="0092577D">
        <w:rPr>
          <w:rFonts w:asciiTheme="minorEastAsia" w:eastAsiaTheme="minorEastAsia" w:hAnsiTheme="minorEastAsia" w:cs="ＭＳ 明朝" w:hint="eastAsia"/>
          <w:position w:val="-2"/>
        </w:rPr>
        <w:t>日</w:t>
      </w:r>
      <w:r w:rsidR="0005546B">
        <w:rPr>
          <w:rFonts w:cs="ＭＳ 明朝" w:hint="eastAsia"/>
          <w:position w:val="-2"/>
        </w:rPr>
        <w:t>（</w:t>
      </w:r>
      <w:r w:rsidR="00E1260A">
        <w:rPr>
          <w:rFonts w:cs="ＭＳ 明朝" w:hint="eastAsia"/>
          <w:position w:val="-2"/>
        </w:rPr>
        <w:t>木</w:t>
      </w:r>
      <w:r w:rsidR="0092577D">
        <w:rPr>
          <w:rFonts w:cs="ＭＳ 明朝" w:hint="eastAsia"/>
          <w:position w:val="-2"/>
        </w:rPr>
        <w:t xml:space="preserve">）　</w:t>
      </w:r>
      <w:r w:rsidR="0092577D" w:rsidRPr="0092577D">
        <w:rPr>
          <w:rFonts w:asciiTheme="minorEastAsia" w:eastAsiaTheme="minorEastAsia" w:hAnsiTheme="minorEastAsia" w:cs="ＭＳ 明朝" w:hint="eastAsia"/>
          <w:position w:val="-2"/>
        </w:rPr>
        <w:t>13:00～</w:t>
      </w:r>
      <w:r w:rsidR="008D1AA5">
        <w:rPr>
          <w:rFonts w:asciiTheme="minorEastAsia" w:eastAsiaTheme="minorEastAsia" w:hAnsiTheme="minorEastAsia" w:cs="ＭＳ 明朝" w:hint="eastAsia"/>
          <w:position w:val="-2"/>
        </w:rPr>
        <w:t>17:00</w:t>
      </w:r>
    </w:p>
    <w:p w14:paraId="7FCBAC3A" w14:textId="77777777" w:rsidR="00316D0A" w:rsidRPr="006D269D" w:rsidRDefault="00316D0A">
      <w:pPr>
        <w:adjustRightInd/>
        <w:rPr>
          <w:rFonts w:ascii="ＭＳ 明朝"/>
          <w:spacing w:val="2"/>
        </w:rPr>
      </w:pPr>
    </w:p>
    <w:p w14:paraId="439B2B40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  <w:position w:val="-2"/>
        </w:rPr>
        <w:t>４　会　場</w:t>
      </w:r>
    </w:p>
    <w:p w14:paraId="32D70B98" w14:textId="3CE093F6" w:rsidR="00316D0A" w:rsidRDefault="00CA65E8">
      <w:pPr>
        <w:adjustRightInd/>
        <w:ind w:left="428"/>
        <w:rPr>
          <w:rFonts w:ascii="ＭＳ 明朝"/>
          <w:spacing w:val="2"/>
        </w:rPr>
      </w:pPr>
      <w:r>
        <w:rPr>
          <w:rFonts w:asciiTheme="minorEastAsia" w:eastAsiaTheme="minorEastAsia" w:hAnsiTheme="minorEastAsia" w:cs="ＭＳ 明朝" w:hint="eastAsia"/>
        </w:rPr>
        <w:t>サンセール盛岡</w:t>
      </w:r>
      <w:r w:rsidRPr="00CA65E8">
        <w:rPr>
          <w:rFonts w:asciiTheme="minorEastAsia" w:eastAsiaTheme="minorEastAsia" w:hAnsiTheme="minorEastAsia" w:cs="ＭＳ 明朝" w:hint="eastAsia"/>
        </w:rPr>
        <w:t>（盛岡市志家町１番10号　ＴＥＬ 019-651-3322）</w:t>
      </w:r>
    </w:p>
    <w:p w14:paraId="7EE49BC9" w14:textId="77777777" w:rsidR="00316D0A" w:rsidRDefault="00316D0A">
      <w:pPr>
        <w:adjustRightInd/>
        <w:ind w:left="428"/>
        <w:rPr>
          <w:rFonts w:ascii="ＭＳ 明朝"/>
          <w:spacing w:val="2"/>
        </w:rPr>
      </w:pPr>
    </w:p>
    <w:p w14:paraId="2339587F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  <w:position w:val="-2"/>
        </w:rPr>
        <w:t>５　日　程</w:t>
      </w:r>
    </w:p>
    <w:p w14:paraId="6A04B7F5" w14:textId="211E46C3" w:rsidR="001106EC" w:rsidRPr="008F6DC6" w:rsidRDefault="00CF2265" w:rsidP="001106EC">
      <w:pPr>
        <w:adjustRightInd/>
        <w:rPr>
          <w:rFonts w:asciiTheme="minorEastAsia" w:eastAsiaTheme="minorEastAsia" w:hAnsiTheme="minorEastAsia" w:cs="ＭＳ 明朝"/>
          <w:position w:val="-2"/>
        </w:rPr>
      </w:pPr>
      <w:r>
        <w:rPr>
          <w:position w:val="-2"/>
        </w:rPr>
        <w:t xml:space="preserve">  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12</w:t>
      </w:r>
      <w:r w:rsidR="001106EC">
        <w:rPr>
          <w:rFonts w:asciiTheme="minorEastAsia" w:eastAsiaTheme="minorEastAsia" w:hAnsiTheme="minorEastAsia" w:hint="eastAsia"/>
          <w:position w:val="-2"/>
        </w:rPr>
        <w:t>:3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0</w:t>
      </w:r>
      <w:r w:rsidR="001106EC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13</w:t>
      </w:r>
      <w:r w:rsidR="001106EC">
        <w:rPr>
          <w:rFonts w:asciiTheme="minorEastAsia" w:eastAsiaTheme="minorEastAsia" w:hAnsiTheme="minorEastAsia" w:hint="eastAsia"/>
          <w:position w:val="-2"/>
        </w:rPr>
        <w:t>:0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0</w:t>
      </w:r>
      <w:r w:rsidR="001106EC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13</w:t>
      </w:r>
      <w:r w:rsidR="00305196">
        <w:rPr>
          <w:rFonts w:asciiTheme="minorEastAsia" w:eastAsiaTheme="minorEastAsia" w:hAnsiTheme="minorEastAsia" w:hint="eastAsia"/>
          <w:position w:val="-2"/>
        </w:rPr>
        <w:t>:10</w:t>
      </w:r>
      <w:r w:rsidR="001E7C50">
        <w:rPr>
          <w:rFonts w:asciiTheme="minorEastAsia" w:eastAsiaTheme="minorEastAsia" w:hAnsiTheme="minorEastAsia" w:cs="ＭＳ ゴシック" w:hint="eastAsia"/>
          <w:position w:val="-2"/>
        </w:rPr>
        <w:t xml:space="preserve"> </w:t>
      </w:r>
      <w:r w:rsidR="00B677BD">
        <w:rPr>
          <w:rFonts w:asciiTheme="minorEastAsia" w:eastAsiaTheme="minorEastAsia" w:hAnsiTheme="minorEastAsia" w:cs="ＭＳ ゴシック" w:hint="eastAsia"/>
          <w:position w:val="-2"/>
        </w:rPr>
        <w:t xml:space="preserve">　　</w:t>
      </w:r>
      <w:r w:rsidR="002D6303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B677BD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1E7C50">
        <w:rPr>
          <w:rFonts w:asciiTheme="minorEastAsia" w:eastAsiaTheme="minorEastAsia" w:hAnsiTheme="minorEastAsia" w:hint="eastAsia"/>
          <w:position w:val="-2"/>
        </w:rPr>
        <w:t xml:space="preserve"> </w:t>
      </w:r>
      <w:r w:rsidR="00AB5FE9">
        <w:rPr>
          <w:rFonts w:asciiTheme="minorEastAsia" w:eastAsiaTheme="minorEastAsia" w:hAnsiTheme="minorEastAsia" w:hint="eastAsia"/>
          <w:position w:val="-2"/>
        </w:rPr>
        <w:t xml:space="preserve"> 　</w:t>
      </w:r>
      <w:r w:rsidR="00B677BD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305196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AB5FE9">
        <w:rPr>
          <w:rFonts w:asciiTheme="minorEastAsia" w:eastAsiaTheme="minorEastAsia" w:hAnsiTheme="minorEastAsia" w:hint="eastAsia"/>
          <w:position w:val="-2"/>
        </w:rPr>
        <w:t>14</w:t>
      </w:r>
      <w:r w:rsidR="00B677BD">
        <w:rPr>
          <w:rFonts w:asciiTheme="minorEastAsia" w:eastAsiaTheme="minorEastAsia" w:hAnsiTheme="minorEastAsia" w:hint="eastAsia"/>
          <w:position w:val="-2"/>
        </w:rPr>
        <w:t>:</w:t>
      </w:r>
      <w:r w:rsidR="002D6303">
        <w:rPr>
          <w:rFonts w:asciiTheme="minorEastAsia" w:eastAsiaTheme="minorEastAsia" w:hAnsiTheme="minorEastAsia" w:hint="eastAsia"/>
          <w:position w:val="-2"/>
        </w:rPr>
        <w:t>45</w:t>
      </w:r>
      <w:r w:rsidR="00797BAC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AB5FE9">
        <w:rPr>
          <w:rFonts w:asciiTheme="minorEastAsia" w:eastAsiaTheme="minorEastAsia" w:hAnsiTheme="minorEastAsia" w:hint="eastAsia"/>
          <w:position w:val="-2"/>
        </w:rPr>
        <w:t>1</w:t>
      </w:r>
      <w:r w:rsidR="002D6303">
        <w:rPr>
          <w:rFonts w:asciiTheme="minorEastAsia" w:eastAsiaTheme="minorEastAsia" w:hAnsiTheme="minorEastAsia" w:hint="eastAsia"/>
          <w:position w:val="-2"/>
        </w:rPr>
        <w:t>4</w:t>
      </w:r>
      <w:r w:rsidR="00AB5FE9">
        <w:rPr>
          <w:rFonts w:asciiTheme="minorEastAsia" w:eastAsiaTheme="minorEastAsia" w:hAnsiTheme="minorEastAsia" w:hint="eastAsia"/>
          <w:position w:val="-2"/>
        </w:rPr>
        <w:t>:</w:t>
      </w:r>
      <w:r w:rsidR="002D6303">
        <w:rPr>
          <w:rFonts w:asciiTheme="minorEastAsia" w:eastAsiaTheme="minorEastAsia" w:hAnsiTheme="minorEastAsia" w:hint="eastAsia"/>
          <w:position w:val="-2"/>
        </w:rPr>
        <w:t>55</w:t>
      </w:r>
      <w:r w:rsidR="005967E7">
        <w:rPr>
          <w:rFonts w:asciiTheme="minorEastAsia" w:eastAsiaTheme="minorEastAsia" w:hAnsiTheme="minorEastAsia" w:hint="eastAsia"/>
          <w:position w:val="-2"/>
        </w:rPr>
        <w:t xml:space="preserve">　　　　</w:t>
      </w:r>
      <w:r w:rsidR="00AB5FE9">
        <w:rPr>
          <w:rFonts w:asciiTheme="minorEastAsia" w:eastAsiaTheme="minorEastAsia" w:hAnsiTheme="minorEastAsia" w:hint="eastAsia"/>
          <w:position w:val="-2"/>
        </w:rPr>
        <w:t xml:space="preserve">　　　　</w:t>
      </w:r>
      <w:r w:rsidR="008F6DC6">
        <w:rPr>
          <w:rFonts w:asciiTheme="minorEastAsia" w:eastAsiaTheme="minorEastAsia" w:hAnsiTheme="minorEastAsia" w:hint="eastAsia"/>
          <w:position w:val="-2"/>
        </w:rPr>
        <w:t xml:space="preserve"> </w:t>
      </w:r>
      <w:r w:rsidR="005651C4">
        <w:rPr>
          <w:rFonts w:asciiTheme="minorEastAsia" w:eastAsiaTheme="minorEastAsia" w:hAnsiTheme="minorEastAsia" w:hint="eastAsia"/>
          <w:position w:val="-2"/>
        </w:rPr>
        <w:t xml:space="preserve"> </w:t>
      </w:r>
      <w:r w:rsidR="002D6303">
        <w:rPr>
          <w:rFonts w:asciiTheme="minorEastAsia" w:eastAsiaTheme="minorEastAsia" w:hAnsiTheme="minorEastAsia" w:hint="eastAsia"/>
          <w:position w:val="-2"/>
        </w:rPr>
        <w:t xml:space="preserve">　　　　</w:t>
      </w:r>
      <w:r w:rsidR="0086069E">
        <w:rPr>
          <w:rFonts w:asciiTheme="minorEastAsia" w:eastAsiaTheme="minorEastAsia" w:hAnsiTheme="minorEastAsia" w:cs="ＭＳ 明朝" w:hint="eastAsia"/>
          <w:position w:val="-2"/>
        </w:rPr>
        <w:t xml:space="preserve"> </w:t>
      </w:r>
      <w:r w:rsidR="001E7C50">
        <w:rPr>
          <w:rFonts w:asciiTheme="minorEastAsia" w:eastAsiaTheme="minorEastAsia" w:hAnsiTheme="minorEastAsia" w:cs="ＭＳ 明朝" w:hint="eastAsia"/>
          <w:position w:val="-2"/>
        </w:rPr>
        <w:t>16</w:t>
      </w:r>
      <w:r w:rsidR="00EC5912">
        <w:rPr>
          <w:rFonts w:asciiTheme="minorEastAsia" w:eastAsiaTheme="minorEastAsia" w:hAnsiTheme="minorEastAsia" w:cs="ＭＳ 明朝" w:hint="eastAsia"/>
          <w:position w:val="-2"/>
        </w:rPr>
        <w:t>:</w:t>
      </w:r>
      <w:r w:rsidR="002D6303">
        <w:rPr>
          <w:rFonts w:asciiTheme="minorEastAsia" w:eastAsiaTheme="minorEastAsia" w:hAnsiTheme="minorEastAsia" w:cs="ＭＳ 明朝" w:hint="eastAsia"/>
          <w:position w:val="-2"/>
        </w:rPr>
        <w:t>55</w:t>
      </w:r>
      <w:r w:rsidR="005651C4">
        <w:rPr>
          <w:rFonts w:asciiTheme="minorEastAsia" w:eastAsiaTheme="minorEastAsia" w:hAnsiTheme="minorEastAsia" w:cs="ＭＳ 明朝" w:hint="eastAsia"/>
          <w:position w:val="-2"/>
        </w:rPr>
        <w:t xml:space="preserve"> </w:t>
      </w:r>
      <w:r w:rsidR="001106EC">
        <w:rPr>
          <w:rFonts w:asciiTheme="minorEastAsia" w:eastAsiaTheme="minorEastAsia" w:hAnsiTheme="minorEastAsia" w:hint="eastAsia"/>
          <w:position w:val="-2"/>
        </w:rPr>
        <w:t xml:space="preserve"> </w:t>
      </w:r>
      <w:r w:rsidR="001106EC">
        <w:rPr>
          <w:rFonts w:asciiTheme="minorEastAsia" w:eastAsiaTheme="minorEastAsia" w:hAnsiTheme="minorEastAsia" w:cs="ＭＳ 明朝" w:hint="eastAsia"/>
          <w:position w:val="-2"/>
        </w:rPr>
        <w:t>1</w:t>
      </w:r>
      <w:r w:rsidR="002D6303">
        <w:rPr>
          <w:rFonts w:asciiTheme="minorEastAsia" w:eastAsiaTheme="minorEastAsia" w:hAnsiTheme="minorEastAsia" w:cs="ＭＳ 明朝" w:hint="eastAsia"/>
          <w:position w:val="-2"/>
        </w:rPr>
        <w:t>7</w:t>
      </w:r>
      <w:r w:rsidR="001106EC">
        <w:rPr>
          <w:rFonts w:asciiTheme="minorEastAsia" w:eastAsiaTheme="minorEastAsia" w:hAnsiTheme="minorEastAsia" w:hint="eastAsia"/>
          <w:position w:val="-2"/>
        </w:rPr>
        <w:t>:</w:t>
      </w:r>
      <w:r w:rsidR="002D6303">
        <w:rPr>
          <w:rFonts w:asciiTheme="minorEastAsia" w:eastAsiaTheme="minorEastAsia" w:hAnsiTheme="minorEastAsia" w:hint="eastAsia"/>
          <w:position w:val="-2"/>
        </w:rPr>
        <w:t>00</w:t>
      </w:r>
    </w:p>
    <w:tbl>
      <w:tblPr>
        <w:tblW w:w="9019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2469"/>
        <w:gridCol w:w="426"/>
        <w:gridCol w:w="3685"/>
        <w:gridCol w:w="853"/>
      </w:tblGrid>
      <w:tr w:rsidR="005967E7" w14:paraId="3C850B1F" w14:textId="77777777" w:rsidTr="005967E7">
        <w:trPr>
          <w:trHeight w:val="10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21835" w14:textId="77777777" w:rsidR="005967E7" w:rsidRPr="007559BA" w:rsidRDefault="005967E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kern w:val="2"/>
                <w:sz w:val="24"/>
                <w:szCs w:val="24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</w:rPr>
              <w:t>受付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F88F4" w14:textId="77777777" w:rsidR="005967E7" w:rsidRDefault="005967E7" w:rsidP="007559B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  <w:position w:val="-14"/>
              </w:rPr>
            </w:pPr>
            <w:r>
              <w:rPr>
                <w:rFonts w:cs="ＭＳ ゴシック" w:hint="eastAsia"/>
                <w:color w:val="000000" w:themeColor="text1"/>
                <w:kern w:val="2"/>
                <w:position w:val="-14"/>
              </w:rPr>
              <w:t>開会</w:t>
            </w:r>
          </w:p>
          <w:p w14:paraId="1B3779CE" w14:textId="03E5EA03" w:rsidR="005967E7" w:rsidRPr="007559BA" w:rsidRDefault="005967E7" w:rsidP="007559B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  <w:position w:val="-14"/>
              </w:rPr>
            </w:pPr>
            <w:r>
              <w:rPr>
                <w:rFonts w:cs="ＭＳ ゴシック" w:hint="eastAsia"/>
                <w:color w:val="000000" w:themeColor="text1"/>
                <w:kern w:val="2"/>
                <w:position w:val="-14"/>
              </w:rPr>
              <w:t>行事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B1ED" w14:textId="294F223F" w:rsidR="005967E7" w:rsidRPr="007559BA" w:rsidRDefault="005967E7" w:rsidP="007559B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</w:rPr>
            </w:pPr>
            <w:r w:rsidRPr="007559BA"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説明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7CAB8A" w14:textId="093C706B" w:rsidR="005967E7" w:rsidRPr="007559BA" w:rsidRDefault="005967E7" w:rsidP="00B1139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kern w:val="2"/>
              </w:rPr>
            </w:pPr>
            <w:r>
              <w:rPr>
                <w:rFonts w:cs="ＭＳ ゴシック" w:hint="eastAsia"/>
                <w:color w:val="000000" w:themeColor="text1"/>
                <w:kern w:val="2"/>
              </w:rPr>
              <w:t>休憩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5A93FC" w14:textId="3AA320F6" w:rsidR="005967E7" w:rsidRPr="007559BA" w:rsidRDefault="005967E7" w:rsidP="005651C4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kern w:val="2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講演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C0776" w14:textId="77777777" w:rsidR="005967E7" w:rsidRPr="007559BA" w:rsidRDefault="005967E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spacing w:val="2"/>
                <w:kern w:val="2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  <w:position w:val="-12"/>
              </w:rPr>
              <w:t>閉会</w:t>
            </w:r>
          </w:p>
          <w:p w14:paraId="49E6F656" w14:textId="77777777" w:rsidR="005967E7" w:rsidRPr="007559BA" w:rsidRDefault="005967E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kern w:val="2"/>
                <w:sz w:val="24"/>
                <w:szCs w:val="24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  <w:position w:val="-12"/>
              </w:rPr>
              <w:t>行事</w:t>
            </w:r>
          </w:p>
        </w:tc>
      </w:tr>
    </w:tbl>
    <w:p w14:paraId="570881D9" w14:textId="77777777" w:rsidR="001106EC" w:rsidRDefault="001106EC">
      <w:pPr>
        <w:adjustRightInd/>
        <w:rPr>
          <w:rFonts w:cs="ＭＳ 明朝"/>
        </w:rPr>
      </w:pPr>
    </w:p>
    <w:p w14:paraId="7C6A36A6" w14:textId="77777777" w:rsidR="00316D0A" w:rsidRPr="00112B18" w:rsidRDefault="00CB695F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</w:rPr>
        <w:t>６　参加</w:t>
      </w:r>
      <w:r w:rsidR="00CF2265" w:rsidRPr="00112B18">
        <w:rPr>
          <w:rFonts w:asciiTheme="majorEastAsia" w:eastAsiaTheme="majorEastAsia" w:hAnsiTheme="majorEastAsia" w:cs="ＭＳ 明朝" w:hint="eastAsia"/>
        </w:rPr>
        <w:t>者</w:t>
      </w:r>
    </w:p>
    <w:p w14:paraId="11BF6FD3" w14:textId="77777777" w:rsidR="00316D0A" w:rsidRDefault="00CF2265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</w:t>
      </w:r>
      <w:r w:rsidR="005A0541">
        <w:rPr>
          <w:rFonts w:cs="ＭＳ 明朝" w:hint="eastAsia"/>
        </w:rPr>
        <w:t>国</w:t>
      </w:r>
      <w:r>
        <w:rPr>
          <w:rFonts w:cs="ＭＳ 明朝" w:hint="eastAsia"/>
        </w:rPr>
        <w:t>公立及び私立幼稚園長</w:t>
      </w:r>
      <w:r w:rsidR="007255B8">
        <w:rPr>
          <w:rFonts w:cs="ＭＳ 明朝" w:hint="eastAsia"/>
        </w:rPr>
        <w:t>・</w:t>
      </w:r>
      <w:r>
        <w:rPr>
          <w:rFonts w:cs="ＭＳ 明朝" w:hint="eastAsia"/>
        </w:rPr>
        <w:t>保育所（園）長・認定こども園長等</w:t>
      </w:r>
      <w:r w:rsidR="00CB0072">
        <w:rPr>
          <w:rFonts w:cs="ＭＳ 明朝" w:hint="eastAsia"/>
        </w:rPr>
        <w:t>で参加を希望する者</w:t>
      </w:r>
    </w:p>
    <w:p w14:paraId="7831AC51" w14:textId="77777777" w:rsidR="00316D0A" w:rsidRDefault="00316D0A">
      <w:pPr>
        <w:adjustRightInd/>
        <w:rPr>
          <w:rFonts w:ascii="ＭＳ 明朝"/>
          <w:spacing w:val="2"/>
        </w:rPr>
      </w:pPr>
    </w:p>
    <w:p w14:paraId="24ACA83F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</w:rPr>
        <w:t>７　内　容</w:t>
      </w:r>
    </w:p>
    <w:p w14:paraId="0EBF4671" w14:textId="30CC9570" w:rsidR="006C49D4" w:rsidRDefault="00CC1870" w:rsidP="006C49D4">
      <w:pPr>
        <w:adjustRightInd/>
        <w:rPr>
          <w:rFonts w:ascii="ＭＳ 明朝"/>
          <w:spacing w:val="2"/>
        </w:rPr>
      </w:pPr>
      <w:r>
        <w:rPr>
          <w:rFonts w:cs="ＭＳ 明朝" w:hint="eastAsia"/>
          <w:color w:val="auto"/>
        </w:rPr>
        <w:t>（１）</w:t>
      </w:r>
      <w:r w:rsidR="0007218F">
        <w:rPr>
          <w:rFonts w:ascii="ＭＳ 明朝" w:hint="eastAsia"/>
          <w:spacing w:val="2"/>
        </w:rPr>
        <w:t>説明</w:t>
      </w:r>
    </w:p>
    <w:p w14:paraId="5AFE1073" w14:textId="13882B6C" w:rsidR="006C49D4" w:rsidRDefault="006C49D4" w:rsidP="006C49D4">
      <w:pPr>
        <w:adjustRightInd/>
        <w:ind w:firstLineChars="200" w:firstLine="436"/>
        <w:rPr>
          <w:rFonts w:ascii="ＭＳ 明朝"/>
          <w:color w:val="auto"/>
          <w:spacing w:val="2"/>
        </w:rPr>
      </w:pPr>
      <w:r>
        <w:rPr>
          <w:rFonts w:ascii="ＭＳ 明朝" w:hint="eastAsia"/>
          <w:spacing w:val="2"/>
        </w:rPr>
        <w:t xml:space="preserve">　</w:t>
      </w:r>
      <w:r>
        <w:rPr>
          <w:rFonts w:cs="ＭＳ 明朝" w:hint="eastAsia"/>
          <w:color w:val="auto"/>
        </w:rPr>
        <w:t>「</w:t>
      </w:r>
      <w:r w:rsidR="00D638B7">
        <w:rPr>
          <w:rFonts w:cs="ＭＳ 明朝" w:hint="eastAsia"/>
          <w:color w:val="auto"/>
        </w:rPr>
        <w:t>本県の幼児教育の充実に向けて</w:t>
      </w:r>
      <w:r>
        <w:rPr>
          <w:rFonts w:cs="ＭＳ 明朝" w:hint="eastAsia"/>
          <w:color w:val="auto"/>
        </w:rPr>
        <w:t>」</w:t>
      </w:r>
    </w:p>
    <w:p w14:paraId="5D58C7F6" w14:textId="31FC0DD2" w:rsidR="0007218F" w:rsidRDefault="0015192E" w:rsidP="006C49D4">
      <w:pPr>
        <w:adjustRightInd/>
        <w:rPr>
          <w:rFonts w:ascii="ＭＳ 明朝"/>
          <w:spacing w:val="2"/>
        </w:rPr>
      </w:pPr>
      <w:r>
        <w:rPr>
          <w:rFonts w:cs="ＭＳ 明朝" w:hint="eastAsia"/>
          <w:color w:val="auto"/>
        </w:rPr>
        <w:t xml:space="preserve">　　　　</w:t>
      </w:r>
      <w:r w:rsidR="0007218F">
        <w:rPr>
          <w:rFonts w:cs="ＭＳ 明朝" w:hint="eastAsia"/>
          <w:color w:val="auto"/>
        </w:rPr>
        <w:t xml:space="preserve">　</w:t>
      </w:r>
      <w:r w:rsidR="006C49D4">
        <w:rPr>
          <w:rFonts w:ascii="ＭＳ 明朝" w:hint="eastAsia"/>
          <w:spacing w:val="2"/>
        </w:rPr>
        <w:t>岩手県教育委員会事務局学校教育</w:t>
      </w:r>
      <w:r w:rsidR="002D6303">
        <w:rPr>
          <w:rFonts w:ascii="ＭＳ 明朝" w:hint="eastAsia"/>
          <w:spacing w:val="2"/>
        </w:rPr>
        <w:t>室</w:t>
      </w:r>
    </w:p>
    <w:p w14:paraId="1580868B" w14:textId="77777777" w:rsidR="0007218F" w:rsidRDefault="006504F0" w:rsidP="0007218F">
      <w:pPr>
        <w:adjustRightInd/>
        <w:ind w:firstLineChars="700" w:firstLine="1526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いわて</w:t>
      </w:r>
      <w:r w:rsidR="00CA65E8">
        <w:rPr>
          <w:rFonts w:ascii="ＭＳ 明朝" w:hint="eastAsia"/>
          <w:spacing w:val="2"/>
        </w:rPr>
        <w:t>幼児教育センター</w:t>
      </w:r>
      <w:r w:rsidR="002D6303">
        <w:rPr>
          <w:rFonts w:ascii="ＭＳ 明朝" w:hint="eastAsia"/>
          <w:spacing w:val="2"/>
        </w:rPr>
        <w:t xml:space="preserve">　</w:t>
      </w:r>
      <w:r w:rsidR="0007218F">
        <w:rPr>
          <w:rFonts w:ascii="ＭＳ 明朝" w:hint="eastAsia"/>
          <w:spacing w:val="2"/>
        </w:rPr>
        <w:t>主任</w:t>
      </w:r>
      <w:r w:rsidR="002D6303">
        <w:rPr>
          <w:rFonts w:ascii="ＭＳ 明朝" w:hint="eastAsia"/>
          <w:spacing w:val="2"/>
        </w:rPr>
        <w:t>指導主事</w:t>
      </w:r>
      <w:r w:rsidR="0007218F">
        <w:rPr>
          <w:rFonts w:ascii="ＭＳ 明朝" w:hint="eastAsia"/>
          <w:spacing w:val="2"/>
        </w:rPr>
        <w:t xml:space="preserve">　福　岡　喜久子</w:t>
      </w:r>
      <w:r w:rsidR="006C49D4">
        <w:rPr>
          <w:rFonts w:ascii="ＭＳ 明朝" w:hint="eastAsia"/>
          <w:spacing w:val="2"/>
        </w:rPr>
        <w:t xml:space="preserve"> </w:t>
      </w:r>
    </w:p>
    <w:p w14:paraId="5FC9FCD8" w14:textId="2E9F2F92" w:rsidR="0073065D" w:rsidRDefault="0007218F" w:rsidP="0007218F">
      <w:pPr>
        <w:adjustRightInd/>
        <w:ind w:firstLineChars="700" w:firstLine="1526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　　　　　　　　　　主任指導主事　吉　田　澄　江</w:t>
      </w:r>
      <w:r w:rsidR="006C49D4">
        <w:rPr>
          <w:rFonts w:ascii="ＭＳ 明朝" w:hint="eastAsia"/>
          <w:spacing w:val="2"/>
        </w:rPr>
        <w:t xml:space="preserve"> </w:t>
      </w:r>
    </w:p>
    <w:p w14:paraId="2B1E9547" w14:textId="65973C5B" w:rsidR="0073065D" w:rsidRDefault="005967E7" w:rsidP="0073065D">
      <w:pPr>
        <w:adjustRightInd/>
      </w:pPr>
      <w:r>
        <w:rPr>
          <w:rFonts w:cs="ＭＳ 明朝" w:hint="eastAsia"/>
        </w:rPr>
        <w:t>（２</w:t>
      </w:r>
      <w:r w:rsidR="00B86764">
        <w:rPr>
          <w:rFonts w:cs="ＭＳ 明朝" w:hint="eastAsia"/>
        </w:rPr>
        <w:t>）</w:t>
      </w:r>
      <w:r w:rsidR="00CA65E8">
        <w:rPr>
          <w:rFonts w:cs="ＭＳ 明朝" w:hint="eastAsia"/>
        </w:rPr>
        <w:t>講演</w:t>
      </w:r>
    </w:p>
    <w:p w14:paraId="4F51848E" w14:textId="192E9D90" w:rsidR="0073065D" w:rsidRDefault="0073065D" w:rsidP="0073065D">
      <w:pPr>
        <w:spacing w:line="300" w:lineRule="exact"/>
        <w:ind w:firstLineChars="300" w:firstLine="642"/>
      </w:pPr>
      <w:r>
        <w:rPr>
          <w:rFonts w:hint="eastAsia"/>
        </w:rPr>
        <w:t>「</w:t>
      </w:r>
      <w:r w:rsidR="00312CB2">
        <w:rPr>
          <w:rFonts w:hint="eastAsia"/>
        </w:rPr>
        <w:t>園における働き方改革と人材育成</w:t>
      </w:r>
      <w:r w:rsidR="00CA65E8">
        <w:rPr>
          <w:rFonts w:hint="eastAsia"/>
        </w:rPr>
        <w:t>（仮）</w:t>
      </w:r>
      <w:r w:rsidR="00D638B7">
        <w:rPr>
          <w:rFonts w:hint="eastAsia"/>
        </w:rPr>
        <w:t>」</w:t>
      </w:r>
    </w:p>
    <w:p w14:paraId="1A1D3E31" w14:textId="77777777" w:rsidR="00DD6DCE" w:rsidRDefault="00DD6DCE" w:rsidP="00DD6DCE">
      <w:pPr>
        <w:spacing w:line="300" w:lineRule="exact"/>
        <w:ind w:firstLineChars="1000" w:firstLine="2140"/>
      </w:pPr>
      <w:r>
        <w:rPr>
          <w:rFonts w:hint="eastAsia"/>
        </w:rPr>
        <w:t>講師：玉川大学教育学部乳幼児発達学科</w:t>
      </w:r>
    </w:p>
    <w:p w14:paraId="4583D58B" w14:textId="08301C40" w:rsidR="0073065D" w:rsidRDefault="00D5078D" w:rsidP="00DD6DCE">
      <w:pPr>
        <w:spacing w:line="300" w:lineRule="exact"/>
        <w:ind w:firstLineChars="1300" w:firstLine="2782"/>
      </w:pPr>
      <w:r>
        <w:rPr>
          <w:rFonts w:hint="eastAsia"/>
        </w:rPr>
        <w:t xml:space="preserve">玉川大学大学院教育研究科　　　　</w:t>
      </w:r>
      <w:bookmarkStart w:id="0" w:name="_GoBack"/>
      <w:bookmarkEnd w:id="0"/>
      <w:r w:rsidR="00DD6DCE">
        <w:rPr>
          <w:rFonts w:hint="eastAsia"/>
        </w:rPr>
        <w:t>教授　若　月　芳　浩　氏</w:t>
      </w:r>
    </w:p>
    <w:p w14:paraId="109DFBD2" w14:textId="77777777" w:rsidR="00DD6DCE" w:rsidRPr="009266B6" w:rsidRDefault="00DD6DCE" w:rsidP="00DD6DCE">
      <w:pPr>
        <w:spacing w:line="300" w:lineRule="exact"/>
        <w:ind w:firstLineChars="1300" w:firstLine="2782"/>
      </w:pPr>
    </w:p>
    <w:p w14:paraId="6DA4074E" w14:textId="77777777" w:rsidR="0073065D" w:rsidRDefault="00310801" w:rsidP="0073065D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　携行品</w:t>
      </w:r>
    </w:p>
    <w:p w14:paraId="779820B8" w14:textId="4D3A5ED5" w:rsidR="00FC1403" w:rsidRDefault="00610083" w:rsidP="00466A9D">
      <w:pPr>
        <w:spacing w:line="300" w:lineRule="exact"/>
        <w:ind w:firstLineChars="200" w:firstLine="428"/>
        <w:rPr>
          <w:rFonts w:ascii="ＭＳ ゴシック" w:eastAsia="ＭＳ ゴシック" w:hAnsi="ＭＳ ゴシック"/>
        </w:rPr>
      </w:pPr>
      <w:r w:rsidRPr="00466A9D">
        <w:rPr>
          <w:rFonts w:hint="eastAsia"/>
        </w:rPr>
        <w:t>なし</w:t>
      </w:r>
    </w:p>
    <w:p w14:paraId="1045D6E9" w14:textId="722CB60C" w:rsidR="00B677BD" w:rsidRDefault="00B677BD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3850DD26" w14:textId="1140DF23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00BCFD83" w14:textId="6D563C1D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204D2737" w14:textId="4AE61F9A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795740BE" w14:textId="235BA526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0DDB5A7B" w14:textId="332AD296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0CDD9D49" w14:textId="2CE7B65D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504BD424" w14:textId="0816586D" w:rsidR="00DB5DE6" w:rsidRDefault="00DB5DE6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222C1A52" w14:textId="77777777" w:rsidR="007654DE" w:rsidRPr="00466A9D" w:rsidRDefault="00310801" w:rsidP="007654DE">
      <w:pPr>
        <w:adjustRightInd/>
        <w:rPr>
          <w:rFonts w:ascii="ＭＳ ゴシック" w:eastAsia="ＭＳ ゴシック" w:hAnsi="ＭＳ ゴシック"/>
        </w:rPr>
      </w:pPr>
      <w:r w:rsidRPr="00466A9D">
        <w:rPr>
          <w:rFonts w:ascii="ＭＳ ゴシック" w:eastAsia="ＭＳ ゴシック" w:hAnsi="ＭＳ ゴシック" w:hint="eastAsia"/>
        </w:rPr>
        <w:t>９</w:t>
      </w:r>
      <w:r w:rsidR="007654DE" w:rsidRPr="00466A9D">
        <w:rPr>
          <w:rFonts w:ascii="ＭＳ ゴシック" w:eastAsia="ＭＳ ゴシック" w:hAnsi="ＭＳ ゴシック" w:hint="eastAsia"/>
        </w:rPr>
        <w:t xml:space="preserve">　参加申込み</w:t>
      </w:r>
    </w:p>
    <w:p w14:paraId="11937F68" w14:textId="77777777" w:rsidR="00DB504C" w:rsidRPr="00DB504C" w:rsidRDefault="00CB695F" w:rsidP="007654DE">
      <w:pPr>
        <w:adjustRightInd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>（１）</w:t>
      </w:r>
      <w:r w:rsidR="002A72C5" w:rsidRPr="00DB504C">
        <w:rPr>
          <w:rFonts w:asciiTheme="minorEastAsia" w:eastAsiaTheme="minorEastAsia" w:hAnsiTheme="minorEastAsia" w:cs="ＭＳ 明朝" w:hint="eastAsia"/>
        </w:rPr>
        <w:t xml:space="preserve">期限　</w:t>
      </w:r>
    </w:p>
    <w:p w14:paraId="1EADB4D5" w14:textId="1A322A75" w:rsidR="002A72C5" w:rsidRPr="00DB504C" w:rsidRDefault="002A72C5" w:rsidP="00517FCF">
      <w:pPr>
        <w:adjustRightInd/>
        <w:ind w:firstLineChars="400" w:firstLine="856"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>令和４年５月16日（月）</w:t>
      </w:r>
    </w:p>
    <w:p w14:paraId="1B23A1E0" w14:textId="77777777" w:rsidR="00DB504C" w:rsidRPr="00DB504C" w:rsidRDefault="002A72C5" w:rsidP="007654DE">
      <w:pPr>
        <w:adjustRightInd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 xml:space="preserve">（２）方法　</w:t>
      </w:r>
    </w:p>
    <w:p w14:paraId="2E9CE199" w14:textId="738DC5EF" w:rsidR="00DB504C" w:rsidRPr="00DB504C" w:rsidRDefault="002A72C5" w:rsidP="00517FCF">
      <w:pPr>
        <w:adjustRightInd/>
        <w:ind w:leftChars="300" w:left="642" w:firstLineChars="100" w:firstLine="214"/>
        <w:rPr>
          <w:rFonts w:asciiTheme="minorEastAsia" w:eastAsiaTheme="minorEastAsia" w:hAnsiTheme="minorEastAsia" w:cs="ＭＳ 明朝"/>
        </w:rPr>
      </w:pPr>
      <w:bookmarkStart w:id="1" w:name="_Hlk94467795"/>
      <w:r w:rsidRPr="00DB504C">
        <w:rPr>
          <w:rFonts w:asciiTheme="minorEastAsia" w:eastAsiaTheme="minorEastAsia" w:hAnsiTheme="minorEastAsia" w:cs="ＭＳ 明朝" w:hint="eastAsia"/>
        </w:rPr>
        <w:t>別紙</w:t>
      </w:r>
      <w:r w:rsidR="00517FCF">
        <w:rPr>
          <w:rFonts w:asciiTheme="minorEastAsia" w:eastAsiaTheme="minorEastAsia" w:hAnsiTheme="minorEastAsia" w:cs="ＭＳ 明朝" w:hint="eastAsia"/>
        </w:rPr>
        <w:t>参加</w:t>
      </w:r>
      <w:r w:rsidRPr="00DB504C">
        <w:rPr>
          <w:rFonts w:asciiTheme="minorEastAsia" w:eastAsiaTheme="minorEastAsia" w:hAnsiTheme="minorEastAsia" w:cs="ＭＳ 明朝" w:hint="eastAsia"/>
        </w:rPr>
        <w:t>申込書に必要事項を記入の上、</w:t>
      </w:r>
      <w:r w:rsidRPr="0007218F">
        <w:rPr>
          <w:rFonts w:asciiTheme="minorEastAsia" w:eastAsiaTheme="minorEastAsia" w:hAnsiTheme="minorEastAsia" w:cs="ＭＳ 明朝" w:hint="eastAsia"/>
          <w:u w:val="double"/>
        </w:rPr>
        <w:t>下記申込先へ直接メールに添付</w:t>
      </w:r>
      <w:r w:rsidRPr="00DB504C">
        <w:rPr>
          <w:rFonts w:asciiTheme="minorEastAsia" w:eastAsiaTheme="minorEastAsia" w:hAnsiTheme="minorEastAsia" w:cs="ＭＳ 明朝" w:hint="eastAsia"/>
        </w:rPr>
        <w:t>し、申し込むこと。申込書</w:t>
      </w:r>
      <w:r w:rsidR="00DB504C" w:rsidRPr="00DB504C">
        <w:rPr>
          <w:rFonts w:asciiTheme="minorEastAsia" w:eastAsiaTheme="minorEastAsia" w:hAnsiTheme="minorEastAsia" w:cs="ＭＳ 明朝" w:hint="eastAsia"/>
        </w:rPr>
        <w:t>の</w:t>
      </w:r>
      <w:r w:rsidR="00DB504C" w:rsidRPr="0007218F">
        <w:rPr>
          <w:rFonts w:asciiTheme="minorEastAsia" w:eastAsiaTheme="minorEastAsia" w:hAnsiTheme="minorEastAsia" w:cs="ＭＳ 明朝" w:hint="eastAsia"/>
          <w:u w:val="thick"/>
        </w:rPr>
        <w:t>データ名は「（〇〇園）園長等運営管理協議会」</w:t>
      </w:r>
      <w:r w:rsidR="0007218F" w:rsidRPr="0007218F">
        <w:rPr>
          <w:rFonts w:asciiTheme="minorEastAsia" w:eastAsiaTheme="minorEastAsia" w:hAnsiTheme="minorEastAsia" w:cs="ＭＳ 明朝" w:hint="eastAsia"/>
        </w:rPr>
        <w:t>、</w:t>
      </w:r>
      <w:r w:rsidRPr="0007218F">
        <w:rPr>
          <w:rFonts w:asciiTheme="minorEastAsia" w:eastAsiaTheme="minorEastAsia" w:hAnsiTheme="minorEastAsia" w:cs="ＭＳ 明朝" w:hint="eastAsia"/>
          <w:u w:val="thick"/>
        </w:rPr>
        <w:t>メールの件名は「（〇〇園）園長等運営管理協議会</w:t>
      </w:r>
      <w:r w:rsidR="00DB504C" w:rsidRPr="0007218F">
        <w:rPr>
          <w:rFonts w:asciiTheme="minorEastAsia" w:eastAsiaTheme="minorEastAsia" w:hAnsiTheme="minorEastAsia" w:cs="ＭＳ 明朝" w:hint="eastAsia"/>
          <w:u w:val="thick"/>
        </w:rPr>
        <w:t>申込</w:t>
      </w:r>
      <w:r w:rsidRPr="0007218F">
        <w:rPr>
          <w:rFonts w:asciiTheme="minorEastAsia" w:eastAsiaTheme="minorEastAsia" w:hAnsiTheme="minorEastAsia" w:cs="ＭＳ 明朝" w:hint="eastAsia"/>
          <w:u w:val="thick"/>
        </w:rPr>
        <w:t>」</w:t>
      </w:r>
      <w:r w:rsidRPr="00DB504C">
        <w:rPr>
          <w:rFonts w:asciiTheme="minorEastAsia" w:eastAsiaTheme="minorEastAsia" w:hAnsiTheme="minorEastAsia" w:cs="ＭＳ 明朝" w:hint="eastAsia"/>
        </w:rPr>
        <w:t>とすること。</w:t>
      </w:r>
    </w:p>
    <w:bookmarkEnd w:id="1"/>
    <w:p w14:paraId="397F38C3" w14:textId="3EFA5F29" w:rsidR="002A72C5" w:rsidRPr="00DB504C" w:rsidRDefault="002A72C5" w:rsidP="00DB504C">
      <w:pPr>
        <w:adjustRightInd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 xml:space="preserve">（３）申し込み先　</w:t>
      </w:r>
    </w:p>
    <w:p w14:paraId="40C98841" w14:textId="5CBEE33B" w:rsidR="00DB504C" w:rsidRPr="00DB504C" w:rsidRDefault="00DB504C" w:rsidP="00DB504C">
      <w:pPr>
        <w:adjustRightInd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C673F1" wp14:editId="1D6B4C9F">
                <wp:simplePos x="0" y="0"/>
                <wp:positionH relativeFrom="column">
                  <wp:posOffset>445770</wp:posOffset>
                </wp:positionH>
                <wp:positionV relativeFrom="paragraph">
                  <wp:posOffset>78105</wp:posOffset>
                </wp:positionV>
                <wp:extent cx="5105400" cy="967740"/>
                <wp:effectExtent l="0" t="0" r="19050" b="228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967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6168D" w14:textId="14D50F2C" w:rsidR="0007218F" w:rsidRPr="0007218F" w:rsidRDefault="00DB504C" w:rsidP="0007218F">
                            <w:pPr>
                              <w:adjustRightInd/>
                              <w:ind w:firstLineChars="100" w:firstLine="244"/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>岩手県教育委員会事務局学校教育室</w:t>
                            </w:r>
                            <w:r w:rsidR="006504F0"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>いわて</w:t>
                            </w:r>
                            <w:r w:rsidR="0007218F"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>幼児教育センター</w:t>
                            </w:r>
                          </w:p>
                          <w:p w14:paraId="61D22734" w14:textId="20DDC740" w:rsidR="00DB504C" w:rsidRPr="0007218F" w:rsidRDefault="0007218F" w:rsidP="0007218F">
                            <w:pPr>
                              <w:adjustRightInd/>
                              <w:ind w:firstLineChars="200" w:firstLine="488"/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07218F"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  <w:t>福</w:t>
                            </w:r>
                            <w:r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7218F"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  <w:t>岡　喜久子</w:t>
                            </w:r>
                            <w:r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04C"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 xml:space="preserve">　宛て</w:t>
                            </w:r>
                          </w:p>
                          <w:p w14:paraId="5636E289" w14:textId="0F1DA4EA" w:rsidR="00DB504C" w:rsidRPr="0007218F" w:rsidRDefault="00DB504C" w:rsidP="00DB504C">
                            <w:pPr>
                              <w:adjustRightInd/>
                              <w:ind w:firstLineChars="200" w:firstLine="488"/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>e</w:t>
                            </w:r>
                            <w:r w:rsidRPr="0007218F">
                              <w:rPr>
                                <w:rFonts w:ascii="ＭＳ 明朝" w:hAnsi="ＭＳ 明朝" w:cs="ＭＳ 明朝"/>
                                <w:sz w:val="24"/>
                                <w:szCs w:val="24"/>
                              </w:rPr>
                              <w:t>-mail</w:t>
                            </w:r>
                            <w:r w:rsidRPr="0007218F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hyperlink r:id="rId7" w:history="1">
                              <w:r w:rsidR="0007218F" w:rsidRPr="0007218F">
                                <w:rPr>
                                  <w:rStyle w:val="ab"/>
                                  <w:rFonts w:ascii="ＭＳ 明朝" w:hAnsi="ＭＳ 明朝" w:cs="ＭＳ 明朝"/>
                                  <w:sz w:val="24"/>
                                  <w:szCs w:val="24"/>
                                </w:rPr>
                                <w:t>kikuko</w:t>
                              </w:r>
                              <w:r w:rsidR="0007218F" w:rsidRPr="0007218F">
                                <w:rPr>
                                  <w:rStyle w:val="ab"/>
                                  <w:rFonts w:ascii="ＭＳ 明朝" w:hAnsi="ＭＳ 明朝" w:cs="ＭＳ 明朝" w:hint="eastAsia"/>
                                  <w:sz w:val="24"/>
                                  <w:szCs w:val="24"/>
                                </w:rPr>
                                <w:t>-</w:t>
                              </w:r>
                              <w:r w:rsidR="0007218F" w:rsidRPr="0007218F">
                                <w:rPr>
                                  <w:rStyle w:val="ab"/>
                                  <w:rFonts w:ascii="ＭＳ 明朝" w:hAnsi="ＭＳ 明朝" w:cs="ＭＳ 明朝"/>
                                  <w:sz w:val="24"/>
                                  <w:szCs w:val="24"/>
                                </w:rPr>
                                <w:t>f@</w:t>
                              </w:r>
                              <w:r w:rsidR="0007218F" w:rsidRPr="0007218F">
                                <w:rPr>
                                  <w:rStyle w:val="ab"/>
                                  <w:rFonts w:ascii="ＭＳ 明朝" w:hAnsi="ＭＳ 明朝" w:cs="ＭＳ 明朝" w:hint="eastAsia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07218F" w:rsidRPr="0007218F">
                                <w:rPr>
                                  <w:rStyle w:val="ab"/>
                                  <w:rFonts w:ascii="ＭＳ 明朝" w:hAnsi="ＭＳ 明朝" w:cs="ＭＳ 明朝"/>
                                  <w:sz w:val="24"/>
                                  <w:szCs w:val="24"/>
                                </w:rPr>
                                <w:t>ref.iwate.jp</w:t>
                              </w:r>
                            </w:hyperlink>
                          </w:p>
                          <w:p w14:paraId="78DFA8F4" w14:textId="77777777" w:rsidR="0007218F" w:rsidRDefault="0007218F" w:rsidP="00DB504C">
                            <w:pPr>
                              <w:adjustRightInd/>
                              <w:ind w:firstLineChars="200" w:firstLine="428"/>
                              <w:rPr>
                                <w:rFonts w:cs="ＭＳ 明朝"/>
                              </w:rPr>
                            </w:pPr>
                          </w:p>
                          <w:p w14:paraId="30DBAC67" w14:textId="77777777" w:rsidR="00DB504C" w:rsidRPr="00DB504C" w:rsidRDefault="00DB504C" w:rsidP="00DB50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673F1" id="正方形/長方形 14" o:spid="_x0000_s1026" style="position:absolute;left:0;text-align:left;margin-left:35.1pt;margin-top:6.15pt;width:402pt;height:7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" fillcolor="white [3201]" strokecolor="black [3200]" strokeweight="2pt">
                <v:textbox>
                  <w:txbxContent>
                    <w:p w14:paraId="0C96168D" w14:textId="14D50F2C" w:rsidR="0007218F" w:rsidRPr="0007218F" w:rsidRDefault="00DB504C" w:rsidP="0007218F">
                      <w:pPr>
                        <w:adjustRightInd/>
                        <w:ind w:firstLineChars="100" w:firstLine="244"/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</w:pPr>
                      <w:r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>岩手県教育委員会事務局学校教育室</w:t>
                      </w:r>
                      <w:r w:rsidR="006504F0"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>いわて</w:t>
                      </w:r>
                      <w:r w:rsidR="0007218F"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>幼児教育センター</w:t>
                      </w:r>
                    </w:p>
                    <w:p w14:paraId="61D22734" w14:textId="20DDC740" w:rsidR="00DB504C" w:rsidRPr="0007218F" w:rsidRDefault="0007218F" w:rsidP="0007218F">
                      <w:pPr>
                        <w:adjustRightInd/>
                        <w:ind w:firstLineChars="200" w:firstLine="488"/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</w:pPr>
                      <w:r w:rsidRPr="0007218F"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  <w:t>福</w:t>
                      </w:r>
                      <w:r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Pr="0007218F"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  <w:t>岡　喜久子</w:t>
                      </w:r>
                      <w:r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 xml:space="preserve"> </w:t>
                      </w:r>
                      <w:r w:rsidR="00DB504C"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 xml:space="preserve">　宛て</w:t>
                      </w:r>
                    </w:p>
                    <w:p w14:paraId="5636E289" w14:textId="0F1DA4EA" w:rsidR="00DB504C" w:rsidRPr="0007218F" w:rsidRDefault="00DB504C" w:rsidP="00DB504C">
                      <w:pPr>
                        <w:adjustRightInd/>
                        <w:ind w:firstLineChars="200" w:firstLine="488"/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</w:pPr>
                      <w:r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>e</w:t>
                      </w:r>
                      <w:r w:rsidRPr="0007218F">
                        <w:rPr>
                          <w:rFonts w:ascii="ＭＳ 明朝" w:hAnsi="ＭＳ 明朝" w:cs="ＭＳ 明朝"/>
                          <w:sz w:val="24"/>
                          <w:szCs w:val="24"/>
                        </w:rPr>
                        <w:t>-mail</w:t>
                      </w:r>
                      <w:r w:rsidRPr="0007218F">
                        <w:rPr>
                          <w:rFonts w:ascii="ＭＳ 明朝" w:hAnsi="ＭＳ 明朝" w:cs="ＭＳ 明朝" w:hint="eastAsia"/>
                          <w:sz w:val="24"/>
                          <w:szCs w:val="24"/>
                        </w:rPr>
                        <w:t xml:space="preserve">　　</w:t>
                      </w:r>
                      <w:hyperlink r:id="rId8" w:history="1">
                        <w:r w:rsidR="0007218F" w:rsidRPr="0007218F">
                          <w:rPr>
                            <w:rStyle w:val="ab"/>
                            <w:rFonts w:ascii="ＭＳ 明朝" w:hAnsi="ＭＳ 明朝" w:cs="ＭＳ 明朝"/>
                            <w:sz w:val="24"/>
                            <w:szCs w:val="24"/>
                          </w:rPr>
                          <w:t>kikuko</w:t>
                        </w:r>
                        <w:r w:rsidR="0007218F" w:rsidRPr="0007218F">
                          <w:rPr>
                            <w:rStyle w:val="ab"/>
                            <w:rFonts w:ascii="ＭＳ 明朝" w:hAnsi="ＭＳ 明朝" w:cs="ＭＳ 明朝" w:hint="eastAsia"/>
                            <w:sz w:val="24"/>
                            <w:szCs w:val="24"/>
                          </w:rPr>
                          <w:t>-</w:t>
                        </w:r>
                        <w:r w:rsidR="0007218F" w:rsidRPr="0007218F">
                          <w:rPr>
                            <w:rStyle w:val="ab"/>
                            <w:rFonts w:ascii="ＭＳ 明朝" w:hAnsi="ＭＳ 明朝" w:cs="ＭＳ 明朝"/>
                            <w:sz w:val="24"/>
                            <w:szCs w:val="24"/>
                          </w:rPr>
                          <w:t>f@</w:t>
                        </w:r>
                        <w:r w:rsidR="0007218F" w:rsidRPr="0007218F">
                          <w:rPr>
                            <w:rStyle w:val="ab"/>
                            <w:rFonts w:ascii="ＭＳ 明朝" w:hAnsi="ＭＳ 明朝" w:cs="ＭＳ 明朝" w:hint="eastAsia"/>
                            <w:sz w:val="24"/>
                            <w:szCs w:val="24"/>
                          </w:rPr>
                          <w:t>p</w:t>
                        </w:r>
                        <w:r w:rsidR="0007218F" w:rsidRPr="0007218F">
                          <w:rPr>
                            <w:rStyle w:val="ab"/>
                            <w:rFonts w:ascii="ＭＳ 明朝" w:hAnsi="ＭＳ 明朝" w:cs="ＭＳ 明朝"/>
                            <w:sz w:val="24"/>
                            <w:szCs w:val="24"/>
                          </w:rPr>
                          <w:t>ref.iwate.jp</w:t>
                        </w:r>
                      </w:hyperlink>
                    </w:p>
                    <w:p w14:paraId="78DFA8F4" w14:textId="77777777" w:rsidR="0007218F" w:rsidRDefault="0007218F" w:rsidP="00DB504C">
                      <w:pPr>
                        <w:adjustRightInd/>
                        <w:ind w:firstLineChars="200" w:firstLine="428"/>
                        <w:rPr>
                          <w:rFonts w:cs="ＭＳ 明朝"/>
                        </w:rPr>
                      </w:pPr>
                    </w:p>
                    <w:p w14:paraId="30DBAC67" w14:textId="77777777" w:rsidR="00DB504C" w:rsidRPr="00DB504C" w:rsidRDefault="00DB504C" w:rsidP="00DB50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D3B4CFB" w14:textId="54D8592F" w:rsidR="00DB504C" w:rsidRDefault="00DB504C" w:rsidP="00DB504C">
      <w:pPr>
        <w:adjustRightInd/>
        <w:rPr>
          <w:rFonts w:asciiTheme="minorEastAsia" w:eastAsiaTheme="minorEastAsia" w:hAnsiTheme="minorEastAsia" w:cs="ＭＳ 明朝"/>
        </w:rPr>
      </w:pPr>
    </w:p>
    <w:p w14:paraId="0AE24F1F" w14:textId="27021315" w:rsidR="0007218F" w:rsidRDefault="0007218F" w:rsidP="00DB504C">
      <w:pPr>
        <w:adjustRightInd/>
        <w:rPr>
          <w:rFonts w:asciiTheme="minorEastAsia" w:eastAsiaTheme="minorEastAsia" w:hAnsiTheme="minorEastAsia" w:cs="ＭＳ 明朝"/>
        </w:rPr>
      </w:pPr>
    </w:p>
    <w:p w14:paraId="15A2D6A9" w14:textId="77777777" w:rsidR="0007218F" w:rsidRPr="00DB504C" w:rsidRDefault="0007218F" w:rsidP="00DB504C">
      <w:pPr>
        <w:adjustRightInd/>
        <w:rPr>
          <w:rFonts w:asciiTheme="minorEastAsia" w:eastAsiaTheme="minorEastAsia" w:hAnsiTheme="minorEastAsia" w:cs="ＭＳ 明朝"/>
        </w:rPr>
      </w:pPr>
    </w:p>
    <w:p w14:paraId="3D74A85A" w14:textId="3F6B5851" w:rsidR="00DB504C" w:rsidRPr="00DB504C" w:rsidRDefault="00DB504C" w:rsidP="00DB504C">
      <w:pPr>
        <w:adjustRightInd/>
        <w:rPr>
          <w:rFonts w:asciiTheme="minorEastAsia" w:eastAsiaTheme="minorEastAsia" w:hAnsiTheme="minorEastAsia" w:cs="ＭＳ 明朝"/>
        </w:rPr>
      </w:pPr>
    </w:p>
    <w:p w14:paraId="1427EA2E" w14:textId="77777777" w:rsidR="00DB504C" w:rsidRPr="00DB504C" w:rsidRDefault="00DB504C" w:rsidP="00DB504C">
      <w:pPr>
        <w:adjustRightInd/>
        <w:rPr>
          <w:rFonts w:asciiTheme="minorEastAsia" w:eastAsiaTheme="minorEastAsia" w:hAnsiTheme="minorEastAsia" w:cs="ＭＳ 明朝"/>
        </w:rPr>
      </w:pPr>
    </w:p>
    <w:p w14:paraId="24514F87" w14:textId="387A6E89" w:rsidR="007654DE" w:rsidRPr="00DB504C" w:rsidRDefault="00CB695F" w:rsidP="00505EE0">
      <w:pPr>
        <w:adjustRightInd/>
        <w:rPr>
          <w:rFonts w:asciiTheme="minorEastAsia" w:eastAsiaTheme="minorEastAsia" w:hAnsiTheme="minorEastAsia" w:cs="ＭＳ 明朝"/>
        </w:rPr>
      </w:pPr>
      <w:bookmarkStart w:id="2" w:name="_Hlk94467874"/>
      <w:r w:rsidRPr="00DB504C">
        <w:rPr>
          <w:rFonts w:asciiTheme="minorEastAsia" w:eastAsiaTheme="minorEastAsia" w:hAnsiTheme="minorEastAsia" w:cs="ＭＳ 明朝" w:hint="eastAsia"/>
        </w:rPr>
        <w:t>（</w:t>
      </w:r>
      <w:r w:rsidR="00DB504C" w:rsidRPr="00DB504C">
        <w:rPr>
          <w:rFonts w:asciiTheme="minorEastAsia" w:eastAsiaTheme="minorEastAsia" w:hAnsiTheme="minorEastAsia" w:cs="ＭＳ 明朝" w:hint="eastAsia"/>
        </w:rPr>
        <w:t>４</w:t>
      </w:r>
      <w:r w:rsidRPr="00DB504C">
        <w:rPr>
          <w:rFonts w:asciiTheme="minorEastAsia" w:eastAsiaTheme="minorEastAsia" w:hAnsiTheme="minorEastAsia" w:cs="ＭＳ 明朝" w:hint="eastAsia"/>
        </w:rPr>
        <w:t>）</w:t>
      </w:r>
      <w:r w:rsidR="00517FCF" w:rsidRPr="00517FCF">
        <w:rPr>
          <w:rFonts w:asciiTheme="minorEastAsia" w:eastAsiaTheme="minorEastAsia" w:hAnsiTheme="minorEastAsia" w:cs="ＭＳ 明朝" w:hint="eastAsia"/>
        </w:rPr>
        <w:t>参加者については、参加申込をもって決定とするため、改めて決定通知はしないこと。</w:t>
      </w:r>
    </w:p>
    <w:p w14:paraId="5E64B8D2" w14:textId="35D57841" w:rsidR="007654DE" w:rsidRPr="00DB504C" w:rsidRDefault="00CB695F" w:rsidP="007654DE">
      <w:pPr>
        <w:adjustRightInd/>
        <w:rPr>
          <w:rFonts w:asciiTheme="minorEastAsia" w:eastAsiaTheme="minorEastAsia" w:hAnsiTheme="minorEastAsia"/>
          <w:spacing w:val="2"/>
        </w:rPr>
      </w:pPr>
      <w:r w:rsidRPr="00DB504C">
        <w:rPr>
          <w:rFonts w:asciiTheme="minorEastAsia" w:eastAsiaTheme="minorEastAsia" w:hAnsiTheme="minorEastAsia" w:hint="eastAsia"/>
          <w:spacing w:val="2"/>
        </w:rPr>
        <w:t>（</w:t>
      </w:r>
      <w:r w:rsidR="00DB504C" w:rsidRPr="00DB504C">
        <w:rPr>
          <w:rFonts w:asciiTheme="minorEastAsia" w:eastAsiaTheme="minorEastAsia" w:hAnsiTheme="minorEastAsia" w:hint="eastAsia"/>
          <w:spacing w:val="2"/>
        </w:rPr>
        <w:t>５</w:t>
      </w:r>
      <w:r w:rsidRPr="00DB504C">
        <w:rPr>
          <w:rFonts w:asciiTheme="minorEastAsia" w:eastAsiaTheme="minorEastAsia" w:hAnsiTheme="minorEastAsia" w:hint="eastAsia"/>
          <w:spacing w:val="2"/>
        </w:rPr>
        <w:t>）行政担当者等で参加</w:t>
      </w:r>
      <w:r w:rsidR="007654DE" w:rsidRPr="00DB504C">
        <w:rPr>
          <w:rFonts w:asciiTheme="minorEastAsia" w:eastAsiaTheme="minorEastAsia" w:hAnsiTheme="minorEastAsia" w:hint="eastAsia"/>
          <w:spacing w:val="2"/>
        </w:rPr>
        <w:t>を希望する場合は、直接担当まで連絡</w:t>
      </w:r>
      <w:r w:rsidR="00517FCF">
        <w:rPr>
          <w:rFonts w:asciiTheme="minorEastAsia" w:eastAsiaTheme="minorEastAsia" w:hAnsiTheme="minorEastAsia" w:hint="eastAsia"/>
          <w:spacing w:val="2"/>
        </w:rPr>
        <w:t>すること。</w:t>
      </w:r>
    </w:p>
    <w:p w14:paraId="591334C4" w14:textId="5EF086C0" w:rsidR="007654DE" w:rsidRPr="00DB504C" w:rsidRDefault="0073065D" w:rsidP="0073065D">
      <w:pPr>
        <w:adjustRightInd/>
        <w:rPr>
          <w:rFonts w:asciiTheme="minorEastAsia" w:eastAsiaTheme="minorEastAsia" w:hAnsiTheme="minorEastAsia"/>
          <w:spacing w:val="2"/>
        </w:rPr>
      </w:pPr>
      <w:r w:rsidRPr="00DB504C">
        <w:rPr>
          <w:rFonts w:asciiTheme="minorEastAsia" w:eastAsiaTheme="minorEastAsia" w:hAnsiTheme="minorEastAsia" w:hint="eastAsia"/>
          <w:spacing w:val="2"/>
        </w:rPr>
        <w:t>（</w:t>
      </w:r>
      <w:r w:rsidR="00DB504C" w:rsidRPr="00DB504C">
        <w:rPr>
          <w:rFonts w:asciiTheme="minorEastAsia" w:eastAsiaTheme="minorEastAsia" w:hAnsiTheme="minorEastAsia" w:hint="eastAsia"/>
          <w:spacing w:val="2"/>
        </w:rPr>
        <w:t>６</w:t>
      </w:r>
      <w:r w:rsidRPr="00DB504C">
        <w:rPr>
          <w:rFonts w:asciiTheme="minorEastAsia" w:eastAsiaTheme="minorEastAsia" w:hAnsiTheme="minorEastAsia" w:hint="eastAsia"/>
          <w:spacing w:val="2"/>
        </w:rPr>
        <w:t>）</w:t>
      </w:r>
      <w:r w:rsidR="00CB695F" w:rsidRPr="00DB504C">
        <w:rPr>
          <w:rFonts w:asciiTheme="minorEastAsia" w:eastAsiaTheme="minorEastAsia" w:hAnsiTheme="minorEastAsia" w:cs="ＭＳ 明朝" w:hint="eastAsia"/>
        </w:rPr>
        <w:t>参加</w:t>
      </w:r>
      <w:r w:rsidR="007654DE" w:rsidRPr="00DB504C">
        <w:rPr>
          <w:rFonts w:asciiTheme="minorEastAsia" w:eastAsiaTheme="minorEastAsia" w:hAnsiTheme="minorEastAsia" w:cs="ＭＳ 明朝" w:hint="eastAsia"/>
        </w:rPr>
        <w:t>者の旅費については、当方では負担し</w:t>
      </w:r>
      <w:r w:rsidR="008735CA">
        <w:rPr>
          <w:rFonts w:asciiTheme="minorEastAsia" w:eastAsiaTheme="minorEastAsia" w:hAnsiTheme="minorEastAsia" w:cs="ＭＳ 明朝" w:hint="eastAsia"/>
        </w:rPr>
        <w:t>か</w:t>
      </w:r>
      <w:r w:rsidR="006E652D">
        <w:rPr>
          <w:rFonts w:asciiTheme="minorEastAsia" w:eastAsiaTheme="minorEastAsia" w:hAnsiTheme="minorEastAsia" w:cs="ＭＳ 明朝" w:hint="eastAsia"/>
        </w:rPr>
        <w:t>ねること。</w:t>
      </w:r>
    </w:p>
    <w:bookmarkEnd w:id="2"/>
    <w:p w14:paraId="50DC334C" w14:textId="77777777" w:rsidR="00343FBB" w:rsidRDefault="00343FBB" w:rsidP="00505EE0">
      <w:pPr>
        <w:adjustRightInd/>
        <w:spacing w:line="220" w:lineRule="exact"/>
        <w:rPr>
          <w:rFonts w:cs="ＭＳ 明朝"/>
          <w:color w:val="000000" w:themeColor="text1"/>
        </w:rPr>
      </w:pPr>
    </w:p>
    <w:p w14:paraId="2AA8BA43" w14:textId="77777777" w:rsidR="00343FBB" w:rsidRPr="001D5DB9" w:rsidRDefault="00343FBB" w:rsidP="004575C5">
      <w:pPr>
        <w:adjustRightInd/>
        <w:rPr>
          <w:rFonts w:asciiTheme="majorEastAsia" w:eastAsiaTheme="majorEastAsia" w:hAnsiTheme="majorEastAsia" w:cs="ＭＳ 明朝"/>
          <w:color w:val="000000" w:themeColor="text1"/>
        </w:rPr>
      </w:pPr>
      <w:r w:rsidRPr="001D5DB9">
        <w:rPr>
          <w:rFonts w:asciiTheme="majorEastAsia" w:eastAsiaTheme="majorEastAsia" w:hAnsiTheme="majorEastAsia" w:cs="ＭＳ 明朝" w:hint="eastAsia"/>
          <w:color w:val="000000" w:themeColor="text1"/>
        </w:rPr>
        <w:t>１０　新型コロナウイルス感染症拡大防止への対応について</w:t>
      </w:r>
    </w:p>
    <w:p w14:paraId="25FE530A" w14:textId="39B72050" w:rsidR="007654DE" w:rsidRDefault="00343FBB" w:rsidP="004575C5">
      <w:pPr>
        <w:adjustRightInd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（１）</w:t>
      </w:r>
      <w:r w:rsidR="00CB695F">
        <w:rPr>
          <w:rFonts w:cs="ＭＳ 明朝" w:hint="eastAsia"/>
          <w:color w:val="000000" w:themeColor="text1"/>
        </w:rPr>
        <w:t>参加</w:t>
      </w:r>
      <w:r w:rsidR="00381AD4">
        <w:rPr>
          <w:rFonts w:cs="ＭＳ 明朝" w:hint="eastAsia"/>
          <w:color w:val="000000" w:themeColor="text1"/>
        </w:rPr>
        <w:t>者の感染リスク軽減のために必要な対策を講じた上</w:t>
      </w:r>
      <w:r w:rsidR="00CB0072">
        <w:rPr>
          <w:rFonts w:cs="ＭＳ 明朝" w:hint="eastAsia"/>
          <w:color w:val="000000" w:themeColor="text1"/>
        </w:rPr>
        <w:t>で実施します</w:t>
      </w:r>
      <w:r>
        <w:rPr>
          <w:rFonts w:cs="ＭＳ 明朝" w:hint="eastAsia"/>
          <w:color w:val="000000" w:themeColor="text1"/>
        </w:rPr>
        <w:t>。</w:t>
      </w:r>
    </w:p>
    <w:p w14:paraId="13314E46" w14:textId="5DE8B077" w:rsidR="00343FBB" w:rsidRDefault="00343FBB" w:rsidP="00D05680">
      <w:pPr>
        <w:adjustRightInd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 xml:space="preserve">　　①　「換気の悪い密閉空間」「人の密集」「近距離での会話・発声」を回避する</w:t>
      </w:r>
      <w:r w:rsidR="00CB695F">
        <w:rPr>
          <w:rFonts w:cs="ＭＳ 明朝" w:hint="eastAsia"/>
          <w:color w:val="000000" w:themeColor="text1"/>
        </w:rPr>
        <w:t>対策</w:t>
      </w:r>
    </w:p>
    <w:p w14:paraId="65948B66" w14:textId="77777777" w:rsidR="00343FBB" w:rsidRDefault="00343FBB" w:rsidP="00343FBB">
      <w:pPr>
        <w:adjustRightInd/>
        <w:ind w:firstLineChars="300" w:firstLine="642"/>
        <w:rPr>
          <w:rFonts w:cs="ＭＳ 明朝"/>
          <w:color w:val="000000" w:themeColor="text1"/>
        </w:rPr>
      </w:pPr>
      <w:r w:rsidRPr="00343FBB">
        <w:rPr>
          <w:rFonts w:cs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E1678CA" wp14:editId="3F24E754">
                <wp:simplePos x="0" y="0"/>
                <wp:positionH relativeFrom="column">
                  <wp:posOffset>375285</wp:posOffset>
                </wp:positionH>
                <wp:positionV relativeFrom="paragraph">
                  <wp:posOffset>27940</wp:posOffset>
                </wp:positionV>
                <wp:extent cx="5722620" cy="759460"/>
                <wp:effectExtent l="0" t="0" r="11430" b="2159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62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089D" w14:textId="77777777" w:rsidR="007559BA" w:rsidRDefault="007559BA">
                            <w:r>
                              <w:rPr>
                                <w:rFonts w:hint="eastAsia"/>
                              </w:rPr>
                              <w:t>・こまめな換気（複数の窓や入り口を同時に開ける）</w:t>
                            </w:r>
                          </w:p>
                          <w:p w14:paraId="7C733E61" w14:textId="77777777" w:rsidR="007559BA" w:rsidRDefault="007559BA">
                            <w:r>
                              <w:rPr>
                                <w:rFonts w:hint="eastAsia"/>
                              </w:rPr>
                              <w:t>・座席配置の工夫（出席者の間隔を広くとる）</w:t>
                            </w:r>
                          </w:p>
                          <w:p w14:paraId="6C2D1D26" w14:textId="71F5BDFB" w:rsidR="007559BA" w:rsidRPr="001B6A7A" w:rsidRDefault="007559BA">
                            <w:r>
                              <w:rPr>
                                <w:rFonts w:hint="eastAsia"/>
                              </w:rPr>
                              <w:t>・必要最低限の内容・時間での弾力的な実施（「協議」を「説明」</w:t>
                            </w:r>
                            <w:r w:rsidR="00D05680">
                              <w:rPr>
                                <w:rFonts w:hint="eastAsia"/>
                              </w:rPr>
                              <w:t>「講演」</w:t>
                            </w:r>
                            <w:r>
                              <w:rPr>
                                <w:rFonts w:hint="eastAsia"/>
                              </w:rPr>
                              <w:t>へ変更）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1678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.55pt;margin-top:2.2pt;width:450.6pt;height:59.8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">
                <v:textbox style="mso-fit-shape-to-text:t">
                  <w:txbxContent>
                    <w:p w14:paraId="26CC089D" w14:textId="77777777" w:rsidR="007559BA" w:rsidRDefault="007559BA">
                      <w:r>
                        <w:rPr>
                          <w:rFonts w:hint="eastAsia"/>
                        </w:rPr>
                        <w:t>・こまめな換気（複数の窓や入り口を同時に開ける）</w:t>
                      </w:r>
                    </w:p>
                    <w:p w14:paraId="7C733E61" w14:textId="77777777" w:rsidR="007559BA" w:rsidRDefault="007559BA">
                      <w:r>
                        <w:rPr>
                          <w:rFonts w:hint="eastAsia"/>
                        </w:rPr>
                        <w:t>・座席配置の工夫（出席者の間隔を広くとる）</w:t>
                      </w:r>
                    </w:p>
                    <w:p w14:paraId="6C2D1D26" w14:textId="71F5BDFB" w:rsidR="007559BA" w:rsidRPr="001B6A7A" w:rsidRDefault="007559BA">
                      <w:r>
                        <w:rPr>
                          <w:rFonts w:hint="eastAsia"/>
                        </w:rPr>
                        <w:t>・必要最低限の内容・時間での弾力的な実施（「協議」を「説明」</w:t>
                      </w:r>
                      <w:r w:rsidR="00D05680">
                        <w:rPr>
                          <w:rFonts w:hint="eastAsia"/>
                        </w:rPr>
                        <w:t>「講演」</w:t>
                      </w:r>
                      <w:r>
                        <w:rPr>
                          <w:rFonts w:hint="eastAsia"/>
                        </w:rPr>
                        <w:t>へ変更）</w:t>
                      </w:r>
                    </w:p>
                  </w:txbxContent>
                </v:textbox>
              </v:shape>
            </w:pict>
          </mc:Fallback>
        </mc:AlternateContent>
      </w:r>
    </w:p>
    <w:p w14:paraId="0EB4BC32" w14:textId="77777777" w:rsidR="00343FBB" w:rsidRDefault="00343FBB" w:rsidP="00343FBB">
      <w:pPr>
        <w:adjustRightInd/>
        <w:ind w:firstLineChars="300" w:firstLine="642"/>
        <w:rPr>
          <w:rFonts w:cs="ＭＳ 明朝"/>
          <w:color w:val="000000" w:themeColor="text1"/>
        </w:rPr>
      </w:pPr>
    </w:p>
    <w:p w14:paraId="46A49278" w14:textId="77777777" w:rsidR="00343FBB" w:rsidRDefault="00343FBB" w:rsidP="00343FBB">
      <w:pPr>
        <w:adjustRightInd/>
        <w:ind w:firstLineChars="300" w:firstLine="642"/>
        <w:rPr>
          <w:rFonts w:cs="ＭＳ 明朝"/>
          <w:color w:val="000000" w:themeColor="text1"/>
        </w:rPr>
      </w:pPr>
    </w:p>
    <w:p w14:paraId="3293EA4C" w14:textId="77777777" w:rsidR="00343FBB" w:rsidRDefault="00343FBB" w:rsidP="00343FBB">
      <w:pPr>
        <w:adjustRightInd/>
        <w:ind w:firstLineChars="300" w:firstLine="642"/>
        <w:rPr>
          <w:rFonts w:cs="ＭＳ 明朝"/>
          <w:color w:val="000000" w:themeColor="text1"/>
        </w:rPr>
      </w:pPr>
    </w:p>
    <w:p w14:paraId="6F90443E" w14:textId="74131EB8" w:rsidR="00343FBB" w:rsidRDefault="005755DB" w:rsidP="005755DB">
      <w:pPr>
        <w:adjustRightInd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 xml:space="preserve">　　②　</w:t>
      </w:r>
      <w:r w:rsidR="00CB0072">
        <w:rPr>
          <w:rFonts w:cs="ＭＳ 明朝" w:hint="eastAsia"/>
          <w:color w:val="000000" w:themeColor="text1"/>
        </w:rPr>
        <w:t>手洗い・咳エチケットの励行、</w:t>
      </w:r>
      <w:r w:rsidR="00610083">
        <w:rPr>
          <w:rFonts w:cs="ＭＳ 明朝" w:hint="eastAsia"/>
          <w:color w:val="000000" w:themeColor="text1"/>
        </w:rPr>
        <w:t>マスクの</w:t>
      </w:r>
      <w:r w:rsidR="00CB0072">
        <w:rPr>
          <w:rFonts w:cs="ＭＳ 明朝" w:hint="eastAsia"/>
          <w:color w:val="000000" w:themeColor="text1"/>
        </w:rPr>
        <w:t>着用をお願いします。</w:t>
      </w:r>
    </w:p>
    <w:p w14:paraId="40DCD218" w14:textId="493335D5" w:rsidR="00610083" w:rsidRDefault="00610083" w:rsidP="005755DB">
      <w:pPr>
        <w:adjustRightInd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 xml:space="preserve">　　③　当日は検温のうえ、御参加ください。受付にて体温を伺います。</w:t>
      </w:r>
    </w:p>
    <w:p w14:paraId="33420BFC" w14:textId="13F27A66" w:rsidR="00CB695F" w:rsidRDefault="00CB0072" w:rsidP="00CB695F">
      <w:pPr>
        <w:adjustRightInd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（２）咳や発熱等の症状が見ら</w:t>
      </w:r>
      <w:r w:rsidR="00CB695F">
        <w:rPr>
          <w:rFonts w:cs="ＭＳ 明朝" w:hint="eastAsia"/>
          <w:color w:val="000000" w:themeColor="text1"/>
        </w:rPr>
        <w:t>れる場合</w:t>
      </w:r>
      <w:r>
        <w:rPr>
          <w:rFonts w:cs="ＭＳ 明朝" w:hint="eastAsia"/>
          <w:color w:val="000000" w:themeColor="text1"/>
        </w:rPr>
        <w:t>、家族等に感染者との濃厚接触者が</w:t>
      </w:r>
      <w:r w:rsidR="00CB695F">
        <w:rPr>
          <w:rFonts w:cs="ＭＳ 明朝" w:hint="eastAsia"/>
          <w:color w:val="000000" w:themeColor="text1"/>
        </w:rPr>
        <w:t>いる</w:t>
      </w:r>
      <w:r>
        <w:rPr>
          <w:rFonts w:cs="ＭＳ 明朝" w:hint="eastAsia"/>
          <w:color w:val="000000" w:themeColor="text1"/>
        </w:rPr>
        <w:t>場合は、</w:t>
      </w:r>
      <w:r w:rsidR="00CB695F">
        <w:rPr>
          <w:rFonts w:cs="ＭＳ 明朝" w:hint="eastAsia"/>
          <w:color w:val="000000" w:themeColor="text1"/>
        </w:rPr>
        <w:t>参加を自粛</w:t>
      </w:r>
    </w:p>
    <w:p w14:paraId="07D280E4" w14:textId="77777777" w:rsidR="00CB0072" w:rsidRDefault="00CB695F" w:rsidP="00CB695F">
      <w:pPr>
        <w:adjustRightInd/>
        <w:ind w:firstLineChars="300" w:firstLine="642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願います。</w:t>
      </w:r>
    </w:p>
    <w:p w14:paraId="7D919FBA" w14:textId="5DBE015A" w:rsidR="00343FBB" w:rsidRDefault="00CB695F" w:rsidP="00D05680">
      <w:pPr>
        <w:adjustRightInd/>
        <w:ind w:left="428" w:hangingChars="200" w:hanging="428"/>
        <w:rPr>
          <w:rFonts w:asciiTheme="minorEastAsia" w:eastAsiaTheme="minorEastAsia" w:hAnsiTheme="minorEastAsia"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（</w:t>
      </w:r>
      <w:r w:rsidR="00847B41">
        <w:rPr>
          <w:rFonts w:cs="ＭＳ 明朝" w:hint="eastAsia"/>
          <w:color w:val="000000" w:themeColor="text1"/>
        </w:rPr>
        <w:t>３</w:t>
      </w:r>
      <w:r>
        <w:rPr>
          <w:rFonts w:cs="ＭＳ 明朝" w:hint="eastAsia"/>
          <w:color w:val="000000" w:themeColor="text1"/>
        </w:rPr>
        <w:t>）</w:t>
      </w:r>
      <w:r w:rsidR="00505EE0">
        <w:rPr>
          <w:rFonts w:cs="ＭＳ 明朝" w:hint="eastAsia"/>
          <w:color w:val="000000" w:themeColor="text1"/>
        </w:rPr>
        <w:t>諸般の理由により、</w:t>
      </w:r>
      <w:r>
        <w:rPr>
          <w:rFonts w:cs="ＭＳ 明朝" w:hint="eastAsia"/>
          <w:color w:val="000000" w:themeColor="text1"/>
        </w:rPr>
        <w:t>申込み後に</w:t>
      </w:r>
      <w:r w:rsidR="00505EE0">
        <w:rPr>
          <w:rFonts w:cs="ＭＳ 明朝" w:hint="eastAsia"/>
          <w:color w:val="000000" w:themeColor="text1"/>
        </w:rPr>
        <w:t>参加を取り消す場合は、</w:t>
      </w:r>
      <w:r w:rsidR="00505EE0" w:rsidRPr="00505EE0">
        <w:rPr>
          <w:rFonts w:asciiTheme="minorEastAsia" w:eastAsiaTheme="minorEastAsia" w:hAnsiTheme="minorEastAsia" w:cs="ＭＳ 明朝" w:hint="eastAsia"/>
          <w:color w:val="000000" w:themeColor="text1"/>
        </w:rPr>
        <w:t>学校教育</w:t>
      </w:r>
      <w:r w:rsidR="00610083">
        <w:rPr>
          <w:rFonts w:asciiTheme="minorEastAsia" w:eastAsiaTheme="minorEastAsia" w:hAnsiTheme="minorEastAsia" w:cs="ＭＳ 明朝" w:hint="eastAsia"/>
          <w:color w:val="000000" w:themeColor="text1"/>
        </w:rPr>
        <w:t>室</w:t>
      </w:r>
      <w:r w:rsidR="006504F0">
        <w:rPr>
          <w:rFonts w:asciiTheme="minorEastAsia" w:eastAsiaTheme="minorEastAsia" w:hAnsiTheme="minorEastAsia" w:cs="ＭＳ 明朝" w:hint="eastAsia"/>
          <w:color w:val="000000" w:themeColor="text1"/>
        </w:rPr>
        <w:t>いわて</w:t>
      </w:r>
      <w:r w:rsidR="00D05680">
        <w:rPr>
          <w:rFonts w:asciiTheme="minorEastAsia" w:eastAsiaTheme="minorEastAsia" w:hAnsiTheme="minorEastAsia" w:cs="ＭＳ 明朝" w:hint="eastAsia"/>
          <w:color w:val="000000" w:themeColor="text1"/>
        </w:rPr>
        <w:t>幼児教育センター</w:t>
      </w:r>
      <w:r w:rsidR="00505EE0" w:rsidRPr="00505EE0">
        <w:rPr>
          <w:rFonts w:asciiTheme="minorEastAsia" w:eastAsiaTheme="minorEastAsia" w:hAnsiTheme="minorEastAsia" w:cs="ＭＳ 明朝" w:hint="eastAsia"/>
          <w:color w:val="000000" w:themeColor="text1"/>
        </w:rPr>
        <w:t>（</w:t>
      </w:r>
      <w:r w:rsidR="00B93FE1">
        <w:rPr>
          <w:rFonts w:asciiTheme="minorEastAsia" w:eastAsiaTheme="minorEastAsia" w:hAnsiTheme="minorEastAsia" w:cs="ＭＳ 明朝" w:hint="eastAsia"/>
          <w:color w:val="000000" w:themeColor="text1"/>
        </w:rPr>
        <w:t>019-629-61</w:t>
      </w:r>
      <w:r w:rsidR="00B93FE1">
        <w:rPr>
          <w:rFonts w:asciiTheme="minorEastAsia" w:eastAsiaTheme="minorEastAsia" w:hAnsiTheme="minorEastAsia" w:cs="ＭＳ 明朝"/>
          <w:color w:val="000000" w:themeColor="text1"/>
        </w:rPr>
        <w:t>49</w:t>
      </w:r>
      <w:r w:rsidR="00505EE0" w:rsidRPr="00505EE0">
        <w:rPr>
          <w:rFonts w:asciiTheme="minorEastAsia" w:eastAsiaTheme="minorEastAsia" w:hAnsiTheme="minorEastAsia" w:cs="ＭＳ 明朝" w:hint="eastAsia"/>
          <w:color w:val="000000" w:themeColor="text1"/>
        </w:rPr>
        <w:t>）</w:t>
      </w:r>
      <w:r w:rsidR="00505EE0">
        <w:rPr>
          <w:rFonts w:asciiTheme="minorEastAsia" w:eastAsiaTheme="minorEastAsia" w:hAnsiTheme="minorEastAsia" w:cs="ＭＳ 明朝" w:hint="eastAsia"/>
          <w:color w:val="000000" w:themeColor="text1"/>
        </w:rPr>
        <w:t>まで連絡をお願いします。</w:t>
      </w:r>
    </w:p>
    <w:p w14:paraId="457D102D" w14:textId="099EC12B" w:rsidR="006767B3" w:rsidRPr="00505EE0" w:rsidRDefault="00847B41" w:rsidP="00B93FE1">
      <w:pPr>
        <w:adjustRightInd/>
        <w:ind w:left="428" w:hangingChars="200" w:hanging="428"/>
        <w:rPr>
          <w:rFonts w:asciiTheme="minorEastAsia" w:eastAsiaTheme="minorEastAsia" w:hAnsiTheme="minorEastAsia" w:cs="ＭＳ 明朝"/>
          <w:color w:val="000000" w:themeColor="text1"/>
        </w:rPr>
      </w:pPr>
      <w:r>
        <w:rPr>
          <w:rFonts w:asciiTheme="minorEastAsia" w:eastAsiaTheme="minorEastAsia" w:hAnsiTheme="minorEastAsia" w:cs="ＭＳ 明朝" w:hint="eastAsia"/>
          <w:color w:val="000000" w:themeColor="text1"/>
        </w:rPr>
        <w:t>（４</w:t>
      </w:r>
      <w:r w:rsidR="006767B3">
        <w:rPr>
          <w:rFonts w:asciiTheme="minorEastAsia" w:eastAsiaTheme="minorEastAsia" w:hAnsiTheme="minorEastAsia" w:cs="ＭＳ 明朝" w:hint="eastAsia"/>
          <w:color w:val="000000" w:themeColor="text1"/>
        </w:rPr>
        <w:t>）新型コロナウイルス感染症に係る今後の状況に</w:t>
      </w:r>
      <w:r w:rsidR="00857F40">
        <w:rPr>
          <w:rFonts w:asciiTheme="minorEastAsia" w:eastAsiaTheme="minorEastAsia" w:hAnsiTheme="minorEastAsia" w:cs="ＭＳ 明朝" w:hint="eastAsia"/>
          <w:color w:val="000000" w:themeColor="text1"/>
        </w:rPr>
        <w:t>鑑み</w:t>
      </w:r>
      <w:r w:rsidR="00D638B7">
        <w:rPr>
          <w:rFonts w:asciiTheme="minorEastAsia" w:eastAsiaTheme="minorEastAsia" w:hAnsiTheme="minorEastAsia" w:cs="ＭＳ 明朝" w:hint="eastAsia"/>
          <w:color w:val="000000" w:themeColor="text1"/>
        </w:rPr>
        <w:t>、</w:t>
      </w:r>
      <w:r w:rsidR="00BA2C2B">
        <w:rPr>
          <w:rFonts w:asciiTheme="minorEastAsia" w:eastAsiaTheme="minorEastAsia" w:hAnsiTheme="minorEastAsia" w:cs="ＭＳ 明朝" w:hint="eastAsia"/>
          <w:color w:val="000000" w:themeColor="text1"/>
        </w:rPr>
        <w:t>一部変更</w:t>
      </w:r>
      <w:r w:rsidR="00B93FE1">
        <w:rPr>
          <w:rFonts w:asciiTheme="minorEastAsia" w:eastAsiaTheme="minorEastAsia" w:hAnsiTheme="minorEastAsia" w:cs="ＭＳ 明朝" w:hint="eastAsia"/>
          <w:color w:val="000000" w:themeColor="text1"/>
        </w:rPr>
        <w:t>(オンライン開催)</w:t>
      </w:r>
      <w:r w:rsidR="00BA2C2B">
        <w:rPr>
          <w:rFonts w:asciiTheme="minorEastAsia" w:eastAsiaTheme="minorEastAsia" w:hAnsiTheme="minorEastAsia" w:cs="ＭＳ 明朝" w:hint="eastAsia"/>
          <w:color w:val="000000" w:themeColor="text1"/>
        </w:rPr>
        <w:t>や中止の可能性もあり</w:t>
      </w:r>
      <w:r w:rsidR="00857F40">
        <w:rPr>
          <w:rFonts w:asciiTheme="minorEastAsia" w:eastAsiaTheme="minorEastAsia" w:hAnsiTheme="minorEastAsia" w:cs="ＭＳ 明朝" w:hint="eastAsia"/>
          <w:color w:val="000000" w:themeColor="text1"/>
        </w:rPr>
        <w:t>ます。その際は改めて担当から連絡することとします。</w:t>
      </w:r>
    </w:p>
    <w:sectPr w:rsidR="006767B3" w:rsidRPr="00505EE0" w:rsidSect="00505EE0">
      <w:type w:val="continuous"/>
      <w:pgSz w:w="11906" w:h="16838"/>
      <w:pgMar w:top="1021" w:right="1134" w:bottom="1021" w:left="1134" w:header="720" w:footer="720" w:gutter="0"/>
      <w:pgNumType w:start="1"/>
      <w:cols w:space="720"/>
      <w:noEndnote/>
      <w:docGrid w:type="linesAndChars" w:linePitch="34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26700" w14:textId="77777777" w:rsidR="00E27E4D" w:rsidRDefault="00E27E4D">
      <w:r>
        <w:separator/>
      </w:r>
    </w:p>
  </w:endnote>
  <w:endnote w:type="continuationSeparator" w:id="0">
    <w:p w14:paraId="5EE27206" w14:textId="77777777" w:rsidR="00E27E4D" w:rsidRDefault="00E2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B1883" w14:textId="77777777" w:rsidR="00E27E4D" w:rsidRDefault="00E27E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39D0120" w14:textId="77777777" w:rsidR="00E27E4D" w:rsidRDefault="00E27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819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A3"/>
    <w:rsid w:val="0000074D"/>
    <w:rsid w:val="00001B9F"/>
    <w:rsid w:val="000069C1"/>
    <w:rsid w:val="000217F9"/>
    <w:rsid w:val="0003636F"/>
    <w:rsid w:val="00037606"/>
    <w:rsid w:val="00052831"/>
    <w:rsid w:val="0005546B"/>
    <w:rsid w:val="0007218F"/>
    <w:rsid w:val="000A24F3"/>
    <w:rsid w:val="000B1DC4"/>
    <w:rsid w:val="000B2BC4"/>
    <w:rsid w:val="000C2295"/>
    <w:rsid w:val="000D2D55"/>
    <w:rsid w:val="000E41AC"/>
    <w:rsid w:val="000E7665"/>
    <w:rsid w:val="001006AA"/>
    <w:rsid w:val="00102D4F"/>
    <w:rsid w:val="00105B75"/>
    <w:rsid w:val="001106EC"/>
    <w:rsid w:val="00112B18"/>
    <w:rsid w:val="00123590"/>
    <w:rsid w:val="001518E9"/>
    <w:rsid w:val="0015192E"/>
    <w:rsid w:val="001572A2"/>
    <w:rsid w:val="00163663"/>
    <w:rsid w:val="00171112"/>
    <w:rsid w:val="00177AC5"/>
    <w:rsid w:val="00186B80"/>
    <w:rsid w:val="0019727D"/>
    <w:rsid w:val="001A2C92"/>
    <w:rsid w:val="001B6A7A"/>
    <w:rsid w:val="001B7DB5"/>
    <w:rsid w:val="001C1857"/>
    <w:rsid w:val="001C1978"/>
    <w:rsid w:val="001C2902"/>
    <w:rsid w:val="001D29A3"/>
    <w:rsid w:val="001D5DB9"/>
    <w:rsid w:val="001E2EF1"/>
    <w:rsid w:val="001E417E"/>
    <w:rsid w:val="001E766A"/>
    <w:rsid w:val="001E7C50"/>
    <w:rsid w:val="002103DF"/>
    <w:rsid w:val="00211F4E"/>
    <w:rsid w:val="00224B6A"/>
    <w:rsid w:val="0022607A"/>
    <w:rsid w:val="00231B7B"/>
    <w:rsid w:val="0023755E"/>
    <w:rsid w:val="00237F0D"/>
    <w:rsid w:val="002500EC"/>
    <w:rsid w:val="002553FD"/>
    <w:rsid w:val="002629C8"/>
    <w:rsid w:val="00276BAF"/>
    <w:rsid w:val="002A3371"/>
    <w:rsid w:val="002A72C5"/>
    <w:rsid w:val="002B3BCA"/>
    <w:rsid w:val="002C1447"/>
    <w:rsid w:val="002D236B"/>
    <w:rsid w:val="002D6303"/>
    <w:rsid w:val="002E731C"/>
    <w:rsid w:val="002F13C0"/>
    <w:rsid w:val="002F1B12"/>
    <w:rsid w:val="002F7C49"/>
    <w:rsid w:val="00305196"/>
    <w:rsid w:val="003073B2"/>
    <w:rsid w:val="00310801"/>
    <w:rsid w:val="00312CB2"/>
    <w:rsid w:val="003143C3"/>
    <w:rsid w:val="00316D0A"/>
    <w:rsid w:val="00321B62"/>
    <w:rsid w:val="00331A9B"/>
    <w:rsid w:val="00343FBB"/>
    <w:rsid w:val="0034703D"/>
    <w:rsid w:val="00347CE1"/>
    <w:rsid w:val="003625F0"/>
    <w:rsid w:val="00362E7C"/>
    <w:rsid w:val="0036322F"/>
    <w:rsid w:val="00366D43"/>
    <w:rsid w:val="00381AD4"/>
    <w:rsid w:val="0038506F"/>
    <w:rsid w:val="00392599"/>
    <w:rsid w:val="003A0F9E"/>
    <w:rsid w:val="003C067E"/>
    <w:rsid w:val="003D0022"/>
    <w:rsid w:val="003E3C97"/>
    <w:rsid w:val="00415904"/>
    <w:rsid w:val="00426803"/>
    <w:rsid w:val="00427C86"/>
    <w:rsid w:val="004575C5"/>
    <w:rsid w:val="00462239"/>
    <w:rsid w:val="004646F5"/>
    <w:rsid w:val="00466A9D"/>
    <w:rsid w:val="00466ED0"/>
    <w:rsid w:val="00483493"/>
    <w:rsid w:val="004C6AED"/>
    <w:rsid w:val="004D1B31"/>
    <w:rsid w:val="004D3123"/>
    <w:rsid w:val="005005F9"/>
    <w:rsid w:val="00505EE0"/>
    <w:rsid w:val="00517FCF"/>
    <w:rsid w:val="00533AD6"/>
    <w:rsid w:val="00536836"/>
    <w:rsid w:val="00543D65"/>
    <w:rsid w:val="0055776B"/>
    <w:rsid w:val="00561124"/>
    <w:rsid w:val="005651C4"/>
    <w:rsid w:val="00574E37"/>
    <w:rsid w:val="00574FD9"/>
    <w:rsid w:val="005755DB"/>
    <w:rsid w:val="00585B9C"/>
    <w:rsid w:val="00593862"/>
    <w:rsid w:val="005967E7"/>
    <w:rsid w:val="0059796B"/>
    <w:rsid w:val="005A0541"/>
    <w:rsid w:val="005B0553"/>
    <w:rsid w:val="005D5E37"/>
    <w:rsid w:val="006023B5"/>
    <w:rsid w:val="00610083"/>
    <w:rsid w:val="00614123"/>
    <w:rsid w:val="00621522"/>
    <w:rsid w:val="006260EB"/>
    <w:rsid w:val="00634048"/>
    <w:rsid w:val="00644ECC"/>
    <w:rsid w:val="0064573F"/>
    <w:rsid w:val="006504F0"/>
    <w:rsid w:val="0065336E"/>
    <w:rsid w:val="006767B3"/>
    <w:rsid w:val="00683DC1"/>
    <w:rsid w:val="006956B6"/>
    <w:rsid w:val="006A2EEA"/>
    <w:rsid w:val="006B090E"/>
    <w:rsid w:val="006B0A78"/>
    <w:rsid w:val="006B224D"/>
    <w:rsid w:val="006C49D4"/>
    <w:rsid w:val="006D269D"/>
    <w:rsid w:val="006D53F9"/>
    <w:rsid w:val="006E652D"/>
    <w:rsid w:val="006E70AD"/>
    <w:rsid w:val="006F397A"/>
    <w:rsid w:val="00700DDF"/>
    <w:rsid w:val="00721D00"/>
    <w:rsid w:val="007255B8"/>
    <w:rsid w:val="0073065D"/>
    <w:rsid w:val="007325AE"/>
    <w:rsid w:val="007335AB"/>
    <w:rsid w:val="0073646A"/>
    <w:rsid w:val="00744720"/>
    <w:rsid w:val="007559BA"/>
    <w:rsid w:val="007654DE"/>
    <w:rsid w:val="0078357F"/>
    <w:rsid w:val="00797BAC"/>
    <w:rsid w:val="007A2E5E"/>
    <w:rsid w:val="007B359E"/>
    <w:rsid w:val="007B46AE"/>
    <w:rsid w:val="007E7C14"/>
    <w:rsid w:val="007F5E5C"/>
    <w:rsid w:val="0080651F"/>
    <w:rsid w:val="00807F17"/>
    <w:rsid w:val="0081215E"/>
    <w:rsid w:val="00825188"/>
    <w:rsid w:val="00832082"/>
    <w:rsid w:val="0083362F"/>
    <w:rsid w:val="00834FC4"/>
    <w:rsid w:val="00845D56"/>
    <w:rsid w:val="00847B41"/>
    <w:rsid w:val="0085465B"/>
    <w:rsid w:val="00857757"/>
    <w:rsid w:val="00857F40"/>
    <w:rsid w:val="0086069E"/>
    <w:rsid w:val="00864701"/>
    <w:rsid w:val="008735CA"/>
    <w:rsid w:val="00881F55"/>
    <w:rsid w:val="00886DD5"/>
    <w:rsid w:val="00891546"/>
    <w:rsid w:val="00892BA4"/>
    <w:rsid w:val="008A2250"/>
    <w:rsid w:val="008A5F4B"/>
    <w:rsid w:val="008C36C1"/>
    <w:rsid w:val="008D1AA5"/>
    <w:rsid w:val="008D3EA7"/>
    <w:rsid w:val="008D7476"/>
    <w:rsid w:val="008E6CA3"/>
    <w:rsid w:val="008F6DC6"/>
    <w:rsid w:val="00902675"/>
    <w:rsid w:val="00904EB5"/>
    <w:rsid w:val="009113C5"/>
    <w:rsid w:val="0092577D"/>
    <w:rsid w:val="009266B6"/>
    <w:rsid w:val="00926E4D"/>
    <w:rsid w:val="00950D5B"/>
    <w:rsid w:val="00957855"/>
    <w:rsid w:val="00960404"/>
    <w:rsid w:val="00963359"/>
    <w:rsid w:val="00970DAF"/>
    <w:rsid w:val="009B2999"/>
    <w:rsid w:val="009D0214"/>
    <w:rsid w:val="009D1F42"/>
    <w:rsid w:val="009D2B14"/>
    <w:rsid w:val="009D5AAB"/>
    <w:rsid w:val="009D614A"/>
    <w:rsid w:val="009D6F83"/>
    <w:rsid w:val="009E1527"/>
    <w:rsid w:val="00A42A75"/>
    <w:rsid w:val="00A52AB9"/>
    <w:rsid w:val="00A56D69"/>
    <w:rsid w:val="00A6002F"/>
    <w:rsid w:val="00A80350"/>
    <w:rsid w:val="00A9023B"/>
    <w:rsid w:val="00AA0CC7"/>
    <w:rsid w:val="00AB5719"/>
    <w:rsid w:val="00AB5FE9"/>
    <w:rsid w:val="00AC6AE2"/>
    <w:rsid w:val="00AE00E5"/>
    <w:rsid w:val="00AE3002"/>
    <w:rsid w:val="00AF532C"/>
    <w:rsid w:val="00AF7CC7"/>
    <w:rsid w:val="00B003AB"/>
    <w:rsid w:val="00B11397"/>
    <w:rsid w:val="00B352DC"/>
    <w:rsid w:val="00B357B9"/>
    <w:rsid w:val="00B36D85"/>
    <w:rsid w:val="00B54971"/>
    <w:rsid w:val="00B61310"/>
    <w:rsid w:val="00B61EB8"/>
    <w:rsid w:val="00B677BD"/>
    <w:rsid w:val="00B67BC5"/>
    <w:rsid w:val="00B7289D"/>
    <w:rsid w:val="00B8541B"/>
    <w:rsid w:val="00B86764"/>
    <w:rsid w:val="00B93FE1"/>
    <w:rsid w:val="00BA2C2B"/>
    <w:rsid w:val="00BC1BC7"/>
    <w:rsid w:val="00BD4E46"/>
    <w:rsid w:val="00BE2A13"/>
    <w:rsid w:val="00C03BAF"/>
    <w:rsid w:val="00C04D00"/>
    <w:rsid w:val="00C2026B"/>
    <w:rsid w:val="00C35128"/>
    <w:rsid w:val="00C41961"/>
    <w:rsid w:val="00C50725"/>
    <w:rsid w:val="00C61039"/>
    <w:rsid w:val="00C91825"/>
    <w:rsid w:val="00CA3C87"/>
    <w:rsid w:val="00CA65E8"/>
    <w:rsid w:val="00CB0072"/>
    <w:rsid w:val="00CB695F"/>
    <w:rsid w:val="00CB77F5"/>
    <w:rsid w:val="00CC1870"/>
    <w:rsid w:val="00CD01A2"/>
    <w:rsid w:val="00CF2265"/>
    <w:rsid w:val="00D007E7"/>
    <w:rsid w:val="00D05680"/>
    <w:rsid w:val="00D11955"/>
    <w:rsid w:val="00D22AC2"/>
    <w:rsid w:val="00D439E3"/>
    <w:rsid w:val="00D5078D"/>
    <w:rsid w:val="00D638B7"/>
    <w:rsid w:val="00D718C1"/>
    <w:rsid w:val="00D7367C"/>
    <w:rsid w:val="00D76AEE"/>
    <w:rsid w:val="00D8261A"/>
    <w:rsid w:val="00D93E77"/>
    <w:rsid w:val="00DA6BF2"/>
    <w:rsid w:val="00DB18D2"/>
    <w:rsid w:val="00DB504C"/>
    <w:rsid w:val="00DB5DE6"/>
    <w:rsid w:val="00DB5E5D"/>
    <w:rsid w:val="00DD6DCE"/>
    <w:rsid w:val="00DE6DB1"/>
    <w:rsid w:val="00E07A09"/>
    <w:rsid w:val="00E10210"/>
    <w:rsid w:val="00E1260A"/>
    <w:rsid w:val="00E136E5"/>
    <w:rsid w:val="00E24A41"/>
    <w:rsid w:val="00E27E4D"/>
    <w:rsid w:val="00E40E5D"/>
    <w:rsid w:val="00E53DE5"/>
    <w:rsid w:val="00E73692"/>
    <w:rsid w:val="00E8415E"/>
    <w:rsid w:val="00E91905"/>
    <w:rsid w:val="00EB67AC"/>
    <w:rsid w:val="00EC5912"/>
    <w:rsid w:val="00ED3CF9"/>
    <w:rsid w:val="00ED560A"/>
    <w:rsid w:val="00EE77B8"/>
    <w:rsid w:val="00EF2D67"/>
    <w:rsid w:val="00F149AC"/>
    <w:rsid w:val="00F14DBB"/>
    <w:rsid w:val="00F37DD0"/>
    <w:rsid w:val="00F423A6"/>
    <w:rsid w:val="00F5391E"/>
    <w:rsid w:val="00F703DF"/>
    <w:rsid w:val="00F72D95"/>
    <w:rsid w:val="00F8291F"/>
    <w:rsid w:val="00FA2DD9"/>
    <w:rsid w:val="00FA601E"/>
    <w:rsid w:val="00FA6D1D"/>
    <w:rsid w:val="00FC1403"/>
    <w:rsid w:val="00FC75B9"/>
    <w:rsid w:val="00FE4C8C"/>
    <w:rsid w:val="00FF487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2CD5FC7"/>
  <w14:defaultImageDpi w14:val="0"/>
  <w15:docId w15:val="{6FABD2C5-8095-4205-81D9-EC1FDD87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131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2E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2EF1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1E2E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2EF1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EB67AC"/>
  </w:style>
  <w:style w:type="character" w:customStyle="1" w:styleId="aa">
    <w:name w:val="日付 (文字)"/>
    <w:basedOn w:val="a0"/>
    <w:link w:val="a9"/>
    <w:uiPriority w:val="99"/>
    <w:semiHidden/>
    <w:rsid w:val="00EB67AC"/>
    <w:rPr>
      <w:rFonts w:ascii="Times New Roman" w:eastAsia="ＭＳ 明朝" w:hAnsi="Times New Roman" w:cs="Times New Roman"/>
      <w:color w:val="000000"/>
      <w:kern w:val="0"/>
      <w:szCs w:val="21"/>
    </w:rPr>
  </w:style>
  <w:style w:type="character" w:styleId="ab">
    <w:name w:val="Hyperlink"/>
    <w:basedOn w:val="a0"/>
    <w:uiPriority w:val="99"/>
    <w:unhideWhenUsed/>
    <w:rsid w:val="00072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kuko-f@pref.iwate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ikuko-f@pref.iwate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F296-0BBE-4D1C-A3DF-38CA8D9E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岩手県</dc:creator>
  <cp:lastModifiedBy>055742</cp:lastModifiedBy>
  <cp:revision>44</cp:revision>
  <cp:lastPrinted>2022-02-04T02:54:00Z</cp:lastPrinted>
  <dcterms:created xsi:type="dcterms:W3CDTF">2020-04-09T02:41:00Z</dcterms:created>
  <dcterms:modified xsi:type="dcterms:W3CDTF">2022-04-13T00:08:00Z</dcterms:modified>
</cp:coreProperties>
</file>