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3F7FA0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きたかみがわ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北上川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じょうりゅう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上流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）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 w:rsidR="003F7FA0">
        <w:rPr>
          <w:rFonts w:ascii="BIZ UDPゴシック" w:eastAsia="BIZ UDPゴシック" w:hAnsi="BIZ UDPゴシック" w:hint="eastAsia"/>
        </w:rPr>
        <w:t xml:space="preserve">　　　　　　　　　　　　　</w:t>
      </w:r>
      <w:bookmarkStart w:id="0" w:name="_GoBack"/>
      <w:bookmarkEnd w:id="0"/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3F7FA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10"/>
              </w:rPr>
              <w:t>きたかみがわ</w:t>
            </w:r>
          </w:rt>
          <w:rubyBase>
            <w:r w:rsidR="003F7FA0">
              <w:rPr>
                <w:rFonts w:ascii="BIZ UDPゴシック" w:eastAsia="BIZ UDPゴシック" w:hAnsi="BIZ UDPゴシック"/>
              </w:rPr>
              <w:t>北上川</w:t>
            </w:r>
          </w:rubyBase>
        </w:ruby>
      </w:r>
      <w:r w:rsidR="003F7FA0">
        <w:rPr>
          <w:rFonts w:ascii="BIZ UDPゴシック" w:eastAsia="BIZ UDPゴシック" w:hAnsi="BIZ UDPゴシック" w:hint="eastAsia"/>
        </w:rPr>
        <w:t>（</w:t>
      </w:r>
      <w:r w:rsidR="003F7FA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10"/>
              </w:rPr>
              <w:t>じょうりゅう</w:t>
            </w:r>
          </w:rt>
          <w:rubyBase>
            <w:r w:rsidR="003F7FA0">
              <w:rPr>
                <w:rFonts w:ascii="BIZ UDPゴシック" w:eastAsia="BIZ UDPゴシック" w:hAnsi="BIZ UDPゴシック"/>
              </w:rPr>
              <w:t>上流</w:t>
            </w:r>
          </w:rubyBase>
        </w:ruby>
      </w:r>
      <w:r w:rsidR="003F7FA0">
        <w:rPr>
          <w:rFonts w:ascii="BIZ UDPゴシック" w:eastAsia="BIZ UDPゴシック" w:hAnsi="BIZ UDPゴシック" w:hint="eastAsia"/>
        </w:rPr>
        <w:t>）</w:t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3F7FA0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58CC1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59FA-6690-424C-AD89-D96AE0CA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001921</cp:lastModifiedBy>
  <cp:revision>9</cp:revision>
  <dcterms:created xsi:type="dcterms:W3CDTF">2025-03-31T07:31:00Z</dcterms:created>
  <dcterms:modified xsi:type="dcterms:W3CDTF">2025-05-30T07:55:00Z</dcterms:modified>
</cp:coreProperties>
</file>