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5F07" w14:textId="77777777" w:rsidR="002E3BC5" w:rsidRDefault="0024287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E3BC5" w14:paraId="36F24216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3E8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3890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9AF1F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C30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E689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89D8F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55EC6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EF60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9E2C69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B1A9FC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2A6C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18539D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14C9AD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D55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E3BC5" w14:paraId="35DAB425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2647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6F34EF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4E5EB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943432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1A3585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80532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02C154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C4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2E3BC5" w14:paraId="4C0C405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C84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3A428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1165DD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1A575E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96AAAF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1EC6E0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C06E4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532051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0B6F5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BAFAA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2EAC4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9461A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725A0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F44750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608535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E1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3BCA20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C5DF7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6F6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BB62B2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C60CA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8CE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BEB23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C7805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17FD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0D0C437D" w14:textId="77777777" w:rsidR="002E3BC5" w:rsidRDefault="002E3BC5">
      <w:pPr>
        <w:adjustRightInd/>
        <w:rPr>
          <w:rFonts w:hAnsi="Times New Roman" w:cs="Times New Roman"/>
          <w:spacing w:val="20"/>
        </w:rPr>
      </w:pPr>
    </w:p>
    <w:p w14:paraId="2A85C0A4" w14:textId="77777777" w:rsidR="002E3BC5" w:rsidRDefault="0024287B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14:paraId="683C3030" w14:textId="77777777" w:rsidR="002E3BC5" w:rsidRDefault="0024287B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14:paraId="68118EC1" w14:textId="77777777" w:rsidR="002E3BC5" w:rsidRDefault="0024287B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14:paraId="049E82D8" w14:textId="77777777" w:rsidR="002E3BC5" w:rsidRDefault="002E3BC5">
      <w:pPr>
        <w:adjustRightInd/>
        <w:rPr>
          <w:rFonts w:hAnsi="Times New Roman" w:cs="Times New Roman"/>
          <w:spacing w:val="20"/>
        </w:rPr>
      </w:pPr>
    </w:p>
    <w:p w14:paraId="500E4E31" w14:textId="77777777" w:rsidR="002E3BC5" w:rsidRDefault="0024287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14:paraId="4FDA90B5" w14:textId="77777777" w:rsidR="002E3BC5" w:rsidRDefault="002E3BC5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0EEE409B" w14:textId="77777777" w:rsidR="002E3BC5" w:rsidRDefault="0024287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65312D68" w14:textId="77777777" w:rsidR="002E3BC5" w:rsidRDefault="0024287B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2AA7EA57" w14:textId="77777777" w:rsidR="002E3BC5" w:rsidRDefault="0024287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06D5D33E" w14:textId="77777777" w:rsidR="002E3BC5" w:rsidRDefault="002E3BC5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54159783" w14:textId="77777777" w:rsidR="002E3BC5" w:rsidRDefault="0024287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5B6259F3" w14:textId="77777777" w:rsidR="002E3BC5" w:rsidRDefault="002E3BC5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2E3BC5" w14:paraId="724B9547" w14:textId="77777777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21A58D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D9101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2E3BC5" w14:paraId="04C8E334" w14:textId="77777777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8AAAAD8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690998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　　　　名</w:t>
            </w:r>
          </w:p>
          <w:p w14:paraId="26A1DFFE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1AC999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DB4C082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4A1178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14:paraId="668D050E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4B07C978" w14:textId="77777777" w:rsidR="002E3BC5" w:rsidRDefault="00235279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0427CCFD">
                <v:group id="_x0000_s1026" style="position:absolute;margin-left:11.75pt;margin-top:.1pt;width:341pt;height:19.4pt;z-index:251652096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2E3BC5" w14:paraId="08E925B2" w14:textId="77777777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C0F6DE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CB663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181DDF7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</w:t>
            </w:r>
          </w:p>
          <w:p w14:paraId="4D13BA91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7356AA18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7C90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C8B1B9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 xml:space="preserve">株式会社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有限会社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 xml:space="preserve">合名会社　</w:t>
            </w:r>
            <w:r>
              <w:rPr>
                <w:color w:val="auto"/>
              </w:rPr>
              <w:t>4.</w:t>
            </w:r>
            <w:r>
              <w:rPr>
                <w:rFonts w:hint="eastAsia"/>
                <w:color w:val="auto"/>
              </w:rPr>
              <w:t xml:space="preserve">合資会社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 xml:space="preserve">その他法人　</w:t>
            </w:r>
            <w:r>
              <w:rPr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個人</w:t>
            </w:r>
          </w:p>
        </w:tc>
      </w:tr>
      <w:tr w:rsidR="002E3BC5" w14:paraId="40813E31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EC85B2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5D812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931299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5269A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6A3E2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9E8F2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A6F93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6FDD9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6051E16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D600AEF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03D9A" w14:textId="77777777" w:rsidR="002E3BC5" w:rsidRDefault="0023527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05EFA5C2">
                <v:shape id="_x0000_s1053" type="#_x0000_t32" style="position:absolute;left:0;text-align:left;margin-left:18.15pt;margin-top:13.7pt;width:5pt;height:14.85pt;rotation:-341;flip:x;z-index:251660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5B6BE85">
                <v:shape id="_x0000_s1054" type="#_x0000_t32" style="position:absolute;left:0;text-align:left;margin-left:9.75pt;margin-top:13.8pt;width:0;height:15.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428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8216D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7471C5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16922A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F23252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36D29F4A" w14:textId="77777777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3BC5CD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7CF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FDF9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821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3867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06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CA97E59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60D486" w14:textId="77777777" w:rsidR="002E3BC5" w:rsidRDefault="00235279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 w14:anchorId="5EB7D340">
                <v:group id="_x0000_s1055" style="position:absolute;margin-left:10.25pt;margin-top:.15pt;width:20.1pt;height:15.05pt;z-index:251653120;mso-position-horizontal-relative:text;mso-position-vertical-relative:text" coordorigin="5243,7525" coordsize="402,316">
                  <v:shape id="_x0000_s1056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21BA" w14:textId="77777777" w:rsidR="002E3BC5" w:rsidRDefault="00235279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 w14:anchorId="4D301D69">
                <v:shape id="_x0000_s1059" type="#_x0000_t32" style="position:absolute;margin-left:31.45pt;margin-top:-.15pt;width:.05pt;height:15.3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089896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076A7F42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935A9D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C122F4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　　　所</w:t>
            </w:r>
          </w:p>
          <w:p w14:paraId="4E66A48F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C3EB73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2C6B07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12B39F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881D0EC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3738D8BC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</w:t>
            </w:r>
          </w:p>
          <w:p w14:paraId="1ADF6676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E3BC5" w14:paraId="780ACB7C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A0B7E8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BC0A3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E085A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74D90D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B778CD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A2295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18B26A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14:paraId="1781752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5C795C65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36DA841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64EAD563" w14:textId="77777777"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2D3F6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E6D0F3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する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しない</w:t>
            </w:r>
          </w:p>
        </w:tc>
      </w:tr>
      <w:tr w:rsidR="002E3BC5" w14:paraId="71B3518F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093260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主として取り</w:t>
            </w:r>
          </w:p>
          <w:p w14:paraId="1BDE4693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扱おうとする</w:t>
            </w:r>
          </w:p>
          <w:p w14:paraId="394623A2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D1DA76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color w:val="auto"/>
              </w:rP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>
              <w:rPr>
                <w:rFonts w:hint="eastAsia"/>
                <w:color w:val="auto"/>
              </w:rPr>
              <w:instrText>･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57B6CE30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color w:val="auto"/>
              </w:rP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 w14:paraId="1B10E1CE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  <w:r>
              <w:rPr>
                <w:color w:val="auto"/>
              </w:rPr>
              <w:t xml:space="preserve">         (</w:t>
            </w:r>
            <w:r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>
              <w:rPr>
                <w:color w:val="auto"/>
              </w:rPr>
              <w:t>)</w:t>
            </w:r>
          </w:p>
        </w:tc>
      </w:tr>
      <w:tr w:rsidR="002E3BC5" w14:paraId="4225004C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74CBDD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1C4B68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85AE3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717A7C1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F6F94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C54BB1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F5A2AA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586E2AA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67FD4D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16D2D44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6E6FAE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7BBF4837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42564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F5863D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2BA9E6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1B21D14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0415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1491AA" w14:textId="77777777" w:rsidR="002E3BC5" w:rsidRDefault="0023527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49E512D8">
                <v:group id="_x0000_s1060" style="position:absolute;margin-left:63.3pt;margin-top:16.6pt;width:341pt;height:17.05pt;z-index:251654144;mso-position-horizontal-relative:text;mso-position-vertical-relative:text" coordorigin="4225,5758" coordsize="6820,388">
                  <v:shape id="_x0000_s10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24287B">
              <w:rPr>
                <w:color w:val="auto"/>
              </w:rPr>
              <w:t xml:space="preserve">  1.</w:t>
            </w:r>
            <w:r w:rsidR="0024287B">
              <w:rPr>
                <w:rFonts w:hint="eastAsia"/>
                <w:color w:val="auto"/>
              </w:rPr>
              <w:t>代表者</w:t>
            </w:r>
            <w:r w:rsidR="0024287B">
              <w:rPr>
                <w:color w:val="auto"/>
              </w:rPr>
              <w:t xml:space="preserve">    2.</w:t>
            </w:r>
            <w:r w:rsidR="0024287B">
              <w:rPr>
                <w:rFonts w:hint="eastAsia"/>
                <w:color w:val="auto"/>
              </w:rPr>
              <w:t>役　員</w:t>
            </w:r>
            <w:r w:rsidR="0024287B">
              <w:rPr>
                <w:color w:val="auto"/>
              </w:rPr>
              <w:t xml:space="preserve">    3.</w:t>
            </w:r>
            <w:r w:rsidR="0024287B">
              <w:rPr>
                <w:rFonts w:hint="eastAsia"/>
                <w:color w:val="auto"/>
              </w:rPr>
              <w:t>法定代理人</w:t>
            </w:r>
            <w:r w:rsidR="0024287B">
              <w:rPr>
                <w:color w:val="auto"/>
              </w:rPr>
              <w:t xml:space="preserve">           </w:t>
            </w:r>
          </w:p>
        </w:tc>
      </w:tr>
      <w:tr w:rsidR="002E3BC5" w14:paraId="1A8EA57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0893FC6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05271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4785C7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E3FD22" w14:textId="77777777" w:rsidR="002E3BC5" w:rsidRDefault="0024287B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6572D30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1166693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5369BD4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295400E0" w14:textId="77777777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D6E50F1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242CC8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2D6B89E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</w:t>
            </w:r>
          </w:p>
          <w:p w14:paraId="12755593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</w:t>
            </w:r>
          </w:p>
          <w:p w14:paraId="3A60A984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         </w:t>
            </w:r>
          </w:p>
        </w:tc>
      </w:tr>
      <w:tr w:rsidR="002E3BC5" w14:paraId="7DEB91E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B255A3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C13E6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E4358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71147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EAD55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C55DE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70421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66810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553143D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F3C4D9E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A57A0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07BED" w14:textId="77777777" w:rsidR="002E3BC5" w:rsidRDefault="0024287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B1F1507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7696E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8791A7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16AF04E7" w14:textId="77777777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4A1E44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780992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3EAF9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A307E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32A0A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09A6C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10471" w14:textId="77777777" w:rsidR="002E3BC5" w:rsidRDefault="0024287B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7442968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CF56A20" w14:textId="77777777" w:rsidR="002E3BC5" w:rsidRDefault="0023527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7410D02B">
                <v:shape id="_x0000_s1087" type="#_x0000_t32" style="position:absolute;margin-left:31.25pt;margin-top:.45pt;width:.1pt;height:17.65pt;flip:x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40EEA72">
                <v:shape id="_x0000_s1088" type="#_x0000_t32" style="position:absolute;margin-left:8.9pt;margin-top:-.1pt;width:.05pt;height:18.1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B44F5C1">
                <v:shape id="_x0000_s1089" type="#_x0000_t32" style="position:absolute;margin-left:20.2pt;margin-top:-.4pt;width:.05pt;height:18.4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52452" w14:textId="77777777" w:rsidR="002E3BC5" w:rsidRDefault="0023527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6F949486">
                <v:shape id="_x0000_s1090" type="#_x0000_t32" style="position:absolute;margin-left:17.7pt;margin-top:.7pt;width:5pt;height:17.1pt;rotation:-343;flip:x;z-index:2516623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212C75A">
                <v:shape id="_x0000_s1091" type="#_x0000_t32" style="position:absolute;margin-left:31.4pt;margin-top:.55pt;width:.05pt;height:17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576861D">
                <v:shape id="_x0000_s1092" type="#_x0000_t32" style="position:absolute;margin-left:9.7pt;margin-top:.55pt;width:0;height:16.0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307F1756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E3BC5" w14:paraId="66AC7BE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5BD068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7125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67E81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400C60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27C466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所</w:t>
            </w:r>
          </w:p>
          <w:p w14:paraId="50A64AE8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94758F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6EA92B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5CB5A2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7B0C79F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</w:t>
            </w:r>
          </w:p>
          <w:p w14:paraId="23E6C1FB" w14:textId="77777777" w:rsidR="002E3BC5" w:rsidRDefault="0024287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</w:t>
            </w:r>
          </w:p>
        </w:tc>
      </w:tr>
      <w:tr w:rsidR="002E3BC5" w14:paraId="1C28DBFC" w14:textId="77777777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19E580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8602CB" w14:textId="77777777" w:rsidR="002E3BC5" w:rsidRDefault="002E3B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E25EE6E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38C3C9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BBB6FC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67A789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92D8E9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982795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3336CD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CA2EBD" w14:textId="77777777" w:rsidR="002E3BC5" w:rsidRDefault="0024287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616FE173" w14:textId="77777777" w:rsidR="002E3BC5" w:rsidRDefault="002E3BC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68C18E7" w14:textId="77777777" w:rsidR="002E3BC5" w:rsidRDefault="0024287B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27A44543" w14:textId="77777777" w:rsidR="002E3BC5" w:rsidRDefault="0024287B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6401F208" w14:textId="77777777" w:rsidR="002E3BC5" w:rsidRDefault="0024287B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不要の文字は、横線で消すこと。</w:t>
      </w:r>
    </w:p>
    <w:p w14:paraId="39AEFCD1" w14:textId="77777777" w:rsidR="002E3BC5" w:rsidRDefault="0024287B">
      <w:pPr>
        <w:adjustRightInd/>
        <w:spacing w:line="242" w:lineRule="exact"/>
        <w:rPr>
          <w:color w:val="auto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0925A496" w14:textId="77777777" w:rsidR="0024287B" w:rsidRDefault="0024287B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sectPr w:rsidR="0024287B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233B" w14:textId="77777777" w:rsidR="0024287B" w:rsidRDefault="0024287B">
      <w:r>
        <w:separator/>
      </w:r>
    </w:p>
  </w:endnote>
  <w:endnote w:type="continuationSeparator" w:id="0">
    <w:p w14:paraId="44D42BCB" w14:textId="77777777" w:rsidR="0024287B" w:rsidRDefault="0024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5F7F" w14:textId="77777777" w:rsidR="0024287B" w:rsidRDefault="002428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C131B4" w14:textId="77777777" w:rsidR="0024287B" w:rsidRDefault="0024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950"/>
    <w:rsid w:val="00235279"/>
    <w:rsid w:val="0024287B"/>
    <w:rsid w:val="002E3BC5"/>
    <w:rsid w:val="00556310"/>
    <w:rsid w:val="009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1"/>
        <o:r id="V:Rule34" type="connector" idref="#_x0000_s1062"/>
        <o:r id="V:Rule35" type="connector" idref="#_x0000_s1063"/>
        <o:r id="V:Rule36" type="connector" idref="#_x0000_s1064"/>
        <o:r id="V:Rule37" type="connector" idref="#_x0000_s1065"/>
        <o:r id="V:Rule38" type="connector" idref="#_x0000_s1066"/>
        <o:r id="V:Rule39" type="connector" idref="#_x0000_s1067"/>
        <o:r id="V:Rule40" type="connector" idref="#_x0000_s1068"/>
        <o:r id="V:Rule41" type="connector" idref="#_x0000_s1069"/>
        <o:r id="V:Rule42" type="connector" idref="#_x0000_s1070"/>
        <o:r id="V:Rule43" type="connector" idref="#_x0000_s1071"/>
        <o:r id="V:Rule44" type="connector" idref="#_x0000_s1072"/>
        <o:r id="V:Rule45" type="connector" idref="#_x0000_s1073"/>
        <o:r id="V:Rule46" type="connector" idref="#_x0000_s1074"/>
        <o:r id="V:Rule47" type="connector" idref="#_x0000_s1075"/>
        <o:r id="V:Rule48" type="connector" idref="#_x0000_s1076"/>
        <o:r id="V:Rule49" type="connector" idref="#_x0000_s1077"/>
        <o:r id="V:Rule50" type="connector" idref="#_x0000_s1078"/>
        <o:r id="V:Rule51" type="connector" idref="#_x0000_s1079"/>
        <o:r id="V:Rule52" type="connector" idref="#_x0000_s1080"/>
        <o:r id="V:Rule53" type="connector" idref="#_x0000_s1081"/>
        <o:r id="V:Rule54" type="connector" idref="#_x0000_s1082"/>
        <o:r id="V:Rule55" type="connector" idref="#_x0000_s1083"/>
        <o:r id="V:Rule56" type="connector" idref="#_x0000_s1084"/>
        <o:r id="V:Rule57" type="connector" idref="#_x0000_s1085"/>
        <o:r id="V:Rule58" type="connector" idref="#_x0000_s1086"/>
        <o:r id="V:Rule59" type="connector" idref="#_x0000_s1087"/>
        <o:r id="V:Rule60" type="connector" idref="#_x0000_s1088"/>
        <o:r id="V:Rule61" type="connector" idref="#_x0000_s1089"/>
        <o:r id="V:Rule62" type="connector" idref="#_x0000_s1090"/>
        <o:r id="V:Rule63" type="connector" idref="#_x0000_s1091"/>
        <o:r id="V:Rule64" type="connector" idref="#_x0000_s1092"/>
      </o:rules>
    </o:shapelayout>
  </w:shapeDefaults>
  <w:decimalSymbol w:val="."/>
  <w:listSeparator w:val=","/>
  <w14:docId w14:val="61BA22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904F-EB1C-4CC9-8F9B-8232A0A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2022-07-04T04:26:00Z</dcterms:created>
  <dcterms:modified xsi:type="dcterms:W3CDTF">2022-07-04T04:26:00Z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