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C2EEC" w14:textId="77777777" w:rsidR="001F0134" w:rsidRDefault="001F0134">
      <w:pPr>
        <w:adjustRightInd/>
        <w:rPr>
          <w:rFonts w:hAnsi="Times New Roman" w:cs="Times New Roman"/>
          <w:color w:val="auto"/>
          <w:spacing w:val="20"/>
        </w:rPr>
      </w:pPr>
      <w:bookmarkStart w:id="0" w:name="_GoBack"/>
      <w:bookmarkEnd w:id="0"/>
      <w:r>
        <w:rPr>
          <w:color w:val="auto"/>
        </w:rPr>
        <w:t xml:space="preserve">   </w:t>
      </w:r>
      <w:r>
        <w:rPr>
          <w:rFonts w:eastAsia="ＭＳ ゴシック" w:hAnsi="Times New Roman" w:cs="ＭＳ ゴシック" w:hint="eastAsia"/>
          <w:color w:val="auto"/>
        </w:rPr>
        <w:t>別記様式第１号その２</w:t>
      </w:r>
      <w:r>
        <w:rPr>
          <w:rFonts w:hint="eastAsia"/>
          <w:color w:val="auto"/>
        </w:rPr>
        <w:t>（第１条の３関係）</w:t>
      </w:r>
      <w:r>
        <w:rPr>
          <w:color w:val="auto"/>
        </w:rPr>
        <w:t xml:space="preserve">                         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   </w:t>
      </w:r>
      <w:r>
        <w:rPr>
          <w:rFonts w:hint="eastAsia"/>
          <w:color w:val="auto"/>
        </w:rPr>
        <w:t xml:space="preserve">　　</w:t>
      </w:r>
      <w:r>
        <w:rPr>
          <w:color w:val="auto"/>
        </w:rPr>
        <w:t xml:space="preserve">     (   </w:t>
      </w:r>
      <w:r>
        <w:rPr>
          <w:rFonts w:hint="eastAsia"/>
          <w:color w:val="auto"/>
        </w:rPr>
        <w:t>／</w:t>
      </w:r>
      <w:r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1F0134" w14:paraId="0E61D5F1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C69D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3552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F1A8525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772CE1C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D0B5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2A85CA4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FF6AB7D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9ED3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C62C8E9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4C27EB1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234B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5EDC9A9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E5E5B4B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32AC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 w:rsidR="001F0134" w14:paraId="52181B67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2FC7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A8ACC19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9C496A7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5D447A7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BCDBA57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E72925E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C65F63E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(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署</w:t>
            </w:r>
            <w:r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EA4770D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EEFC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1.</w:t>
            </w:r>
            <w:r>
              <w:rPr>
                <w:rFonts w:hint="eastAsia"/>
                <w:color w:val="auto"/>
              </w:rPr>
              <w:t>古物商</w:t>
            </w:r>
            <w:r>
              <w:rPr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>古物市場主</w:t>
            </w:r>
          </w:p>
        </w:tc>
      </w:tr>
      <w:tr w:rsidR="001F0134" w14:paraId="349DA9C2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20CE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E571EE9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497A3C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0E31303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25D0AF2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679A9E0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476D20C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D650C72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89B5571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A29BCB3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E38E10B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71E1773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8764FF3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DE5E774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7ED4699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4648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92704CF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8F04C12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2455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EB5A9E4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A4387F1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E29F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E7CBED5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2B1DFC0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91A8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 w:rsidR="001F0134" w14:paraId="2A3DFF4A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3525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AB192B9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56AB96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014E04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61AD5F5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E8EDE10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9E9DF48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(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署</w:t>
            </w:r>
            <w:r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C27B455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1F0134" w14:paraId="4187FDAE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8EA1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0A77AAD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419FD91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21586E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E4A22A4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D1FCDA2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820BAD0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AAB73D0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B984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191BD873" w14:textId="77777777" w:rsidR="001F0134" w:rsidRDefault="001F0134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1F0134" w14:paraId="0D35B98C" w14:textId="77777777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5C4B7E41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7377295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5339859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768361F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3F1080B" w14:textId="77777777" w:rsidR="001F0134" w:rsidRDefault="001F01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主</w:t>
            </w:r>
          </w:p>
          <w:p w14:paraId="30CE8475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DBC5D02" w14:textId="77777777" w:rsidR="001F0134" w:rsidRDefault="001F01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た</w:t>
            </w:r>
          </w:p>
          <w:p w14:paraId="3E491422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4962051" w14:textId="77777777" w:rsidR="001F0134" w:rsidRDefault="001F01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る</w:t>
            </w:r>
          </w:p>
          <w:p w14:paraId="5E626D3C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1057E47" w14:textId="77777777" w:rsidR="001F0134" w:rsidRDefault="001F01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営</w:t>
            </w:r>
          </w:p>
          <w:p w14:paraId="4ACA1759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5EE9BF5" w14:textId="77777777" w:rsidR="001F0134" w:rsidRDefault="001F01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業</w:t>
            </w:r>
          </w:p>
          <w:p w14:paraId="6DE1D726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C07C225" w14:textId="77777777" w:rsidR="001F0134" w:rsidRDefault="001F01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所</w:t>
            </w:r>
          </w:p>
          <w:p w14:paraId="20AFCA4E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2F0C30B" w14:textId="77777777" w:rsidR="001F0134" w:rsidRDefault="001F01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・</w:t>
            </w:r>
          </w:p>
          <w:p w14:paraId="39773305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CED1F3C" w14:textId="77777777" w:rsidR="001F0134" w:rsidRDefault="001F01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古</w:t>
            </w:r>
          </w:p>
          <w:p w14:paraId="1FD4012A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33D5CDC" w14:textId="77777777" w:rsidR="001F0134" w:rsidRDefault="001F01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物</w:t>
            </w:r>
          </w:p>
          <w:p w14:paraId="04202B08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11F93D7" w14:textId="77777777" w:rsidR="001F0134" w:rsidRDefault="001F01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市</w:t>
            </w:r>
          </w:p>
          <w:p w14:paraId="13779951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E4175B7" w14:textId="77777777" w:rsidR="001F0134" w:rsidRDefault="001F01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場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DDDA5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63D0000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>営業所あり</w:t>
            </w:r>
            <w:r>
              <w:rPr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>営業所なし</w:t>
            </w:r>
            <w:r>
              <w:rPr>
                <w:color w:val="auto"/>
              </w:rPr>
              <w:t xml:space="preserve">  3.</w:t>
            </w:r>
            <w:r>
              <w:rPr>
                <w:rFonts w:hint="eastAsia"/>
                <w:color w:val="auto"/>
              </w:rPr>
              <w:t>古物市場</w:t>
            </w:r>
          </w:p>
        </w:tc>
      </w:tr>
      <w:tr w:rsidR="001F0134" w14:paraId="08B04330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11BF684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D0ACF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D246D68" w14:textId="77777777" w:rsidR="001F0134" w:rsidRDefault="001F0134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名　　称</w:t>
            </w:r>
          </w:p>
          <w:p w14:paraId="39861030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727E05F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7FD77BAB" w14:textId="77777777" w:rsidR="001F0134" w:rsidRDefault="002607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7C7CF121">
                <v:group id="_x0000_s1026" style="position:absolute;margin-left:10.85pt;margin-top:.35pt;width:341pt;height:16.05pt;z-index:251654144;mso-position-horizontal-relative:text;mso-position-vertical-relative:text" coordorigin="4225,5758" coordsize="6820,38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28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29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30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31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32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33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34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35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36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37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38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39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40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41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1F0134" w14:paraId="162AD95F" w14:textId="77777777">
        <w:trPr>
          <w:trHeight w:val="61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D0E49D9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33F9A0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5CFC4943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 </w:t>
            </w:r>
          </w:p>
          <w:p w14:paraId="55937CE2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</w:t>
            </w:r>
          </w:p>
        </w:tc>
      </w:tr>
      <w:tr w:rsidR="001F0134" w14:paraId="5B0E6F72" w14:textId="77777777">
        <w:trPr>
          <w:trHeight w:val="9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4E1E13D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A9ED3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8FBF14D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464D8FC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BE5165D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E97A6F4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AECCF2F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在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地</w:t>
            </w:r>
          </w:p>
          <w:p w14:paraId="79D51151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E06490F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22DAF5F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DADB125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（住所又は居所と同じ場合は、記載を要しない。）</w:t>
            </w:r>
            <w:r>
              <w:rPr>
                <w:color w:val="auto"/>
              </w:rPr>
              <w:t xml:space="preserve">                          </w:t>
            </w:r>
          </w:p>
          <w:p w14:paraId="4B71A5EB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            </w:t>
            </w:r>
          </w:p>
          <w:p w14:paraId="61F6FB2A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1F0134" w14:paraId="50EA578A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3D6458D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0398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91C218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5D017CB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B2D90FF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E208710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1F0134" w14:paraId="0BDA04AF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92D2418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E9A30" w14:textId="77777777" w:rsidR="001F0134" w:rsidRDefault="001F0134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取り扱う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7FE0BBE" w14:textId="77777777" w:rsidR="001F0134" w:rsidRDefault="001F0134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8"/>
              </w:rPr>
              <w:instrText>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8152581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E4CA985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02 </w:t>
            </w:r>
            <w:r>
              <w:rPr>
                <w:rFonts w:hint="eastAsia"/>
                <w:color w:val="auto"/>
              </w:rPr>
              <w:t>衣　　類</w:t>
            </w:r>
            <w:r>
              <w:rPr>
                <w:color w:val="auto"/>
              </w:rP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>
              <w:rPr>
                <w:rFonts w:hint="eastAsia"/>
                <w:color w:val="auto"/>
              </w:rPr>
              <w:instrText>･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04 </w:t>
            </w:r>
            <w:r>
              <w:rPr>
                <w:rFonts w:hint="eastAsia"/>
                <w:color w:val="auto"/>
              </w:rPr>
              <w:t>自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動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車</w:t>
            </w:r>
            <w:r>
              <w:rPr>
                <w:color w:val="auto"/>
              </w:rPr>
              <w:t xml:space="preserve">  05 </w:t>
            </w:r>
            <w:r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>
              <w:rPr>
                <w:rFonts w:hint="eastAsia"/>
                <w:color w:val="auto"/>
              </w:rPr>
              <w:t>･</w:t>
            </w:r>
            <w:r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14:paraId="7E101D1E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07 </w:t>
            </w:r>
            <w:r>
              <w:rPr>
                <w:rFonts w:hint="eastAsia"/>
                <w:color w:val="auto"/>
              </w:rPr>
              <w:t>写真機類</w:t>
            </w:r>
            <w:r>
              <w:rPr>
                <w:color w:val="auto"/>
              </w:rP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10 </w:t>
            </w:r>
            <w:r>
              <w:rPr>
                <w:rFonts w:hint="eastAsia"/>
                <w:color w:val="auto"/>
              </w:rPr>
              <w:t>道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具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</w:p>
          <w:p w14:paraId="4B3A04E1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11 </w:t>
            </w:r>
            <w:r>
              <w:rPr>
                <w:rFonts w:hint="eastAsia"/>
                <w:color w:val="auto"/>
                <w:spacing w:val="-10"/>
                <w:w w:val="50"/>
              </w:rPr>
              <w:t>皮革</w:t>
            </w:r>
            <w:r>
              <w:rPr>
                <w:rFonts w:hint="eastAsia"/>
                <w:color w:val="auto"/>
              </w:rPr>
              <w:t>･ｺﾞﾑ</w:t>
            </w:r>
            <w:r>
              <w:rPr>
                <w:rFonts w:hint="eastAsia"/>
                <w:color w:val="auto"/>
                <w:spacing w:val="-10"/>
                <w:w w:val="50"/>
              </w:rPr>
              <w:t>製品類</w:t>
            </w:r>
            <w:r>
              <w:rPr>
                <w:color w:val="auto"/>
              </w:rPr>
              <w:t xml:space="preserve">  12 </w:t>
            </w:r>
            <w:r>
              <w:rPr>
                <w:rFonts w:hint="eastAsia"/>
                <w:color w:val="auto"/>
              </w:rPr>
              <w:t>書　　籍</w:t>
            </w:r>
            <w:r>
              <w:rPr>
                <w:color w:val="auto"/>
              </w:rPr>
              <w:t xml:space="preserve">  13 </w:t>
            </w:r>
            <w:r>
              <w:rPr>
                <w:rFonts w:hint="eastAsia"/>
                <w:color w:val="auto"/>
              </w:rPr>
              <w:t>金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券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</w:p>
        </w:tc>
      </w:tr>
      <w:tr w:rsidR="001F0134" w14:paraId="61E235CF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5F251FD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03B63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733350F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287501A" w14:textId="77777777" w:rsidR="001F0134" w:rsidRDefault="001F0134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管</w:t>
            </w:r>
          </w:p>
          <w:p w14:paraId="6C18AC24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990D1D9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3CF338C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color w:val="auto"/>
              </w:rPr>
            </w:pPr>
          </w:p>
          <w:p w14:paraId="0EF940CD" w14:textId="77777777" w:rsidR="001F0134" w:rsidRDefault="001F0134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理</w:t>
            </w:r>
          </w:p>
          <w:p w14:paraId="0B37C221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51F34AA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934654E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A1F2B70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 w14:paraId="18D25A2E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8DA5F2A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1C0E6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8D20DF3" w14:textId="77777777" w:rsidR="001F0134" w:rsidRDefault="001F0134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  <w:p w14:paraId="1D6DE751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C4FBF35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A67113F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1F0D722F" w14:textId="77777777" w:rsidR="001F0134" w:rsidRDefault="002607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603B6C28">
                <v:group id="_x0000_s1053" style="position:absolute;margin-left:11.2pt;margin-top:.55pt;width:341pt;height:16.45pt;z-index:251655168;mso-position-horizontal-relative:text;mso-position-vertical-relative:text" coordorigin="4225,5758" coordsize="6820,388">
                  <v:shape id="_x0000_s1054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55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56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59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60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61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64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65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66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67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68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71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72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1F0134" w14:paraId="6D579382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E374401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8B33A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40A23E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2D9D0D20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  </w:t>
            </w:r>
          </w:p>
          <w:p w14:paraId="7D0D4DFA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           </w:t>
            </w:r>
          </w:p>
          <w:p w14:paraId="0275695C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1F0134" w14:paraId="2F3AF6E8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3C2DF0F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42487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A4654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AD8E4F3" w14:textId="77777777" w:rsidR="001F0134" w:rsidRDefault="001F0134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34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DD40F5A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DB7B4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D3D38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27C77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DA318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69C98" w14:textId="77777777" w:rsidR="001F0134" w:rsidRDefault="001F013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6825AFE" w14:textId="77777777" w:rsidR="001F0134" w:rsidRDefault="001F01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1E9B212" w14:textId="77777777" w:rsidR="001F0134" w:rsidRDefault="0026070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62B12D65">
                <v:shape id="_x0000_s1080" type="#_x0000_t32" style="position:absolute;left:0;text-align:left;margin-left:31.7pt;margin-top:13.5pt;width:.05pt;height:19.1pt;z-index:251657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1F0134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11050" w14:textId="77777777" w:rsidR="001F0134" w:rsidRDefault="0026070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422766FD">
                <v:shape id="_x0000_s1081" type="#_x0000_t32" style="position:absolute;left:0;text-align:left;margin-left:20.75pt;margin-top:13.15pt;width:.1pt;height:19.75pt;z-index:2516561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F0134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BBBA9D" w14:textId="77777777" w:rsidR="001F0134" w:rsidRDefault="0026070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7CA6D5F1">
                <v:shape id="_x0000_s1082" type="#_x0000_t32" style="position:absolute;left:0;text-align:left;margin-left:8.05pt;margin-top:13.5pt;width:.1pt;height:18.45pt;flip:x;z-index:251658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1F0134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2FF2D2A8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18844A9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3BEC1C4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81C42C9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1F0134" w14:paraId="5FEE618A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41EEC9D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67FDB5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7CC4D8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8863C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277B4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6E7F2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CE131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7EA12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58B8323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432C44F" w14:textId="77777777" w:rsidR="001F0134" w:rsidRDefault="00260701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 w14:anchorId="276A7D2E">
                <v:shape id="_x0000_s1083" type="#_x0000_t32" style="position:absolute;margin-left:9.95pt;margin-top:.2pt;width:.1pt;height:18.45pt;flip:x;z-index:251661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B5126A7">
                <v:shape id="_x0000_s1084" type="#_x0000_t32" style="position:absolute;margin-left:20.5pt;margin-top:.4pt;width:.15pt;height:19.05pt;flip:x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1E870" w14:textId="77777777" w:rsidR="001F0134" w:rsidRDefault="00260701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 w14:anchorId="33449F73">
                <v:shape id="_x0000_s1085" type="#_x0000_t32" style="position:absolute;margin-left:9.5pt;margin-top:-.1pt;width:.1pt;height:18.45pt;flip:x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505ECD14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1F0134" w14:paraId="42998934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720CCD7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5F288D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377E5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33B81C2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CEDA2CE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　所</w:t>
            </w:r>
          </w:p>
          <w:p w14:paraId="638B7C92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936E5AC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4A15E242" w14:textId="77777777" w:rsidR="001F0134" w:rsidRDefault="001F0134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     </w:t>
            </w:r>
          </w:p>
          <w:p w14:paraId="4495D1AC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1F0134" w14:paraId="16D643CE" w14:textId="77777777">
        <w:trPr>
          <w:trHeight w:val="853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73161F1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C870A0E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999B12" w14:textId="77777777" w:rsidR="001F0134" w:rsidRDefault="001F01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6DECF29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CBE5EFD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E4EFCEF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74A1B51" w14:textId="77777777" w:rsidR="001F0134" w:rsidRDefault="001F0134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106B8A2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</w:t>
            </w:r>
          </w:p>
          <w:p w14:paraId="39E60042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color w:val="auto"/>
              </w:rPr>
              <w:t xml:space="preserve"> (         )</w:t>
            </w:r>
          </w:p>
          <w:p w14:paraId="47A4C2E9" w14:textId="77777777" w:rsidR="001F0134" w:rsidRDefault="001F013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 xml:space="preserve">　</w:t>
            </w:r>
          </w:p>
        </w:tc>
      </w:tr>
    </w:tbl>
    <w:p w14:paraId="34F4038A" w14:textId="77777777" w:rsidR="001F0134" w:rsidRDefault="001F0134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</w:t>
      </w:r>
      <w:r>
        <w:rPr>
          <w:rFonts w:hint="eastAsia"/>
          <w:color w:val="auto"/>
        </w:rPr>
        <w:t>記載要領</w:t>
      </w:r>
    </w:p>
    <w:p w14:paraId="10388679" w14:textId="77777777" w:rsidR="001F0134" w:rsidRDefault="001F0134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１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最上段及び太枠右側の細枠内には記載しないこと。</w:t>
      </w:r>
    </w:p>
    <w:p w14:paraId="638B926B" w14:textId="77777777" w:rsidR="001F0134" w:rsidRDefault="001F0134">
      <w:pPr>
        <w:adjustRightInd/>
        <w:rPr>
          <w:rFonts w:hAnsi="Times New Roman" w:cs="Times New Roman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２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数字を付した欄は、該当する数字を○で囲むこと。</w:t>
      </w:r>
    </w:p>
    <w:sectPr w:rsidR="001F0134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0479A" w14:textId="77777777" w:rsidR="00F074FB" w:rsidRDefault="00F074FB">
      <w:r>
        <w:separator/>
      </w:r>
    </w:p>
  </w:endnote>
  <w:endnote w:type="continuationSeparator" w:id="0">
    <w:p w14:paraId="718A4E61" w14:textId="77777777" w:rsidR="00F074FB" w:rsidRDefault="00F0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82514" w14:textId="77777777" w:rsidR="00F074FB" w:rsidRDefault="00F074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DD102E" w14:textId="77777777" w:rsidR="00F074FB" w:rsidRDefault="00F07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9F6"/>
    <w:rsid w:val="001F0134"/>
    <w:rsid w:val="00260701"/>
    <w:rsid w:val="00283313"/>
    <w:rsid w:val="00556310"/>
    <w:rsid w:val="00F074FB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2"/>
        <o:r id="V:Rule27" type="connector" idref="#_x0000_s1054"/>
        <o:r id="V:Rule28" type="connector" idref="#_x0000_s1055"/>
        <o:r id="V:Rule29" type="connector" idref="#_x0000_s1056"/>
        <o:r id="V:Rule30" type="connector" idref="#_x0000_s1057"/>
        <o:r id="V:Rule31" type="connector" idref="#_x0000_s1058"/>
        <o:r id="V:Rule32" type="connector" idref="#_x0000_s1059"/>
        <o:r id="V:Rule33" type="connector" idref="#_x0000_s1060"/>
        <o:r id="V:Rule34" type="connector" idref="#_x0000_s1061"/>
        <o:r id="V:Rule35" type="connector" idref="#_x0000_s1062"/>
        <o:r id="V:Rule36" type="connector" idref="#_x0000_s1063"/>
        <o:r id="V:Rule37" type="connector" idref="#_x0000_s1064"/>
        <o:r id="V:Rule38" type="connector" idref="#_x0000_s1065"/>
        <o:r id="V:Rule39" type="connector" idref="#_x0000_s1066"/>
        <o:r id="V:Rule40" type="connector" idref="#_x0000_s1067"/>
        <o:r id="V:Rule41" type="connector" idref="#_x0000_s1068"/>
        <o:r id="V:Rule42" type="connector" idref="#_x0000_s1069"/>
        <o:r id="V:Rule43" type="connector" idref="#_x0000_s1070"/>
        <o:r id="V:Rule44" type="connector" idref="#_x0000_s1071"/>
        <o:r id="V:Rule45" type="connector" idref="#_x0000_s1072"/>
        <o:r id="V:Rule46" type="connector" idref="#_x0000_s1073"/>
        <o:r id="V:Rule47" type="connector" idref="#_x0000_s1074"/>
        <o:r id="V:Rule48" type="connector" idref="#_x0000_s1075"/>
        <o:r id="V:Rule49" type="connector" idref="#_x0000_s1076"/>
        <o:r id="V:Rule50" type="connector" idref="#_x0000_s1077"/>
        <o:r id="V:Rule51" type="connector" idref="#_x0000_s1078"/>
        <o:r id="V:Rule52" type="connector" idref="#_x0000_s1079"/>
        <o:r id="V:Rule53" type="connector" idref="#_x0000_s1080"/>
        <o:r id="V:Rule54" type="connector" idref="#_x0000_s1081"/>
        <o:r id="V:Rule55" type="connector" idref="#_x0000_s1082"/>
        <o:r id="V:Rule56" type="connector" idref="#_x0000_s1083"/>
        <o:r id="V:Rule57" type="connector" idref="#_x0000_s1084"/>
        <o:r id="V:Rule58" type="connector" idref="#_x0000_s1085"/>
      </o:rules>
    </o:shapelayout>
  </w:shapeDefaults>
  <w:decimalSymbol w:val="."/>
  <w:listSeparator w:val=","/>
  <w14:docId w14:val="74AC50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C6DF-B3DA-4CA2-B80C-A3E9159C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2022-07-04T04:26:00Z</dcterms:created>
  <dcterms:modified xsi:type="dcterms:W3CDTF">2022-07-04T04:26:00Z</dcterms:modified>
</cp:coreProperties>
</file>