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1384" w14:textId="77777777" w:rsidR="008D0473" w:rsidRDefault="000C121A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  <w:color w:val="auto"/>
        </w:rPr>
        <w:t>別記様式第６号その１</w:t>
      </w:r>
      <w:r>
        <w:rPr>
          <w:rFonts w:ascii="ＭＳ ゴシック" w:hAnsi="ＭＳ ゴシック" w:cs="ＭＳ ゴシック"/>
          <w:color w:val="auto"/>
        </w:rPr>
        <w:t>(</w:t>
      </w:r>
      <w:r>
        <w:rPr>
          <w:rFonts w:eastAsia="ＭＳ ゴシック" w:hAnsi="Times New Roman" w:cs="ＭＳ ゴシック" w:hint="eastAsia"/>
          <w:color w:val="auto"/>
        </w:rPr>
        <w:t>イ</w:t>
      </w:r>
      <w:r>
        <w:rPr>
          <w:rFonts w:ascii="ＭＳ ゴシック" w:hAnsi="ＭＳ ゴシック" w:cs="ＭＳ ゴシック"/>
          <w:color w:val="auto"/>
        </w:rPr>
        <w:t>)</w:t>
      </w:r>
      <w:r>
        <w:rPr>
          <w:rFonts w:hint="eastAsia"/>
          <w:color w:val="auto"/>
        </w:rPr>
        <w:t xml:space="preserve">（第５条関係）　　　　　　　　　　　　　　　　　　　</w:t>
      </w:r>
      <w:r>
        <w:rPr>
          <w:color w:val="auto"/>
        </w:rPr>
        <w:t xml:space="preserve"> (   </w:t>
      </w:r>
      <w:r>
        <w:rPr>
          <w:rFonts w:hint="eastAsia"/>
          <w:color w:val="auto"/>
        </w:rPr>
        <w:t>／</w:t>
      </w:r>
      <w:r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8D0473" w14:paraId="33EC6AB5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8379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8E99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E2750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B0412C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EE3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9801E95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322091A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1585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7A5873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9FF20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67AA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36AC2A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377A51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6E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8D0473" w14:paraId="29EC5CA7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83D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DBC79AA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944F3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AEDBE0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35E86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20C06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832B15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67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6BAB3414" w14:textId="77777777" w:rsidR="008D0473" w:rsidRDefault="008D0473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8D0473" w14:paraId="3843280A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F9D310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22C097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4B3AE68">
                <v:group id="_x0000_s1026" style="position:absolute;margin-left:9.95pt;margin-top:12.55pt;width:116.3pt;height:12.5pt;z-index:251646464;mso-position-horizontal-relative:text;mso-position-vertical-relative:text" coordorigin="3147,5421" coordsize="2326,31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605;top:5430;width:0;height:309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3147;top:5430;width:0;height:309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3391;top:5430;width:0;height:309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4081;top:5426;width:0;height:309" o:connectortype="straight" strokeweight=".25pt">
                    <v:textbox inset="5.85pt,.7pt,5.85pt,.7pt"/>
                  </v:shape>
                  <v:shape id="_x0000_s1031" type="#_x0000_t32" style="position:absolute;left:3845;top:5426;width:0;height:309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4307;top:5426;width:0;height:309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4529;top:5430;width:0;height:309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4778;top:5426;width:0;height:309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5019;top:5421;width:0;height:309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5223;top:5430;width:0;height:309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5473;top:5430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0C121A">
              <w:rPr>
                <w:rFonts w:hint="eastAsia"/>
                <w:color w:val="auto"/>
              </w:rPr>
              <w:t xml:space="preserve">　</w:t>
            </w:r>
            <w:r w:rsidR="000C121A">
              <w:rPr>
                <w:color w:val="auto"/>
              </w:rPr>
              <w:t>1.</w:t>
            </w:r>
            <w:r w:rsidR="000C121A">
              <w:rPr>
                <w:rFonts w:hint="eastAsia"/>
                <w:color w:val="auto"/>
              </w:rPr>
              <w:t>古物商</w:t>
            </w:r>
            <w:r w:rsidR="000C121A">
              <w:rPr>
                <w:color w:val="auto"/>
              </w:rPr>
              <w:t xml:space="preserve">    2.</w:t>
            </w:r>
            <w:r w:rsidR="000C121A">
              <w:rPr>
                <w:rFonts w:hint="eastAsia"/>
                <w:color w:val="auto"/>
              </w:rPr>
              <w:t>古物市場主</w:t>
            </w:r>
          </w:p>
        </w:tc>
      </w:tr>
      <w:tr w:rsidR="008D0473" w14:paraId="08A35D24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63D08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DD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D46E9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2A9F33DA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38F03D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3CE8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8E15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6C368925">
                <v:shape id="_x0000_s1038" type="#_x0000_t32" style="position:absolute;margin-left:7.45pt;margin-top:.05pt;width:0;height:12.1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AD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4DE2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w:pict w14:anchorId="03384795">
                <v:shape id="_x0000_s1039" type="#_x0000_t32" style="position:absolute;margin-left:9.55pt;margin-top:.05pt;width:0;height:12.1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746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0FE8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 w14:anchorId="211ECB6A">
                <v:shape id="_x0000_s1040" type="#_x0000_t32" style="position:absolute;margin-left:9.45pt;margin-top:.05pt;width:0;height:12.1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B33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098E2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4E0D4624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8950930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8E4BD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名</w:t>
            </w:r>
          </w:p>
          <w:p w14:paraId="1600ED19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94981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B9AC90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C1EC6E4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3C0FF41" w14:textId="77777777" w:rsidR="008D0473" w:rsidRDefault="00133DC5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56E6266">
                <v:group id="_x0000_s1041" style="position:absolute;margin-left:10.05pt;margin-top:.55pt;width:341pt;height:13.75pt;z-index:251664896;mso-position-horizontal-relative:text;mso-position-vertical-relative:text" coordorigin="4225,5758" coordsize="6820,388">
                  <v:shape id="_x0000_s1042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8D0473" w14:paraId="06E192D3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E48B1B6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5D67CC3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  <w:p w14:paraId="407D498A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  <w:p w14:paraId="217B00F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16CA62E0" w14:textId="77777777" w:rsidR="008D0473" w:rsidRDefault="008D0473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6D3FE405" w14:textId="77777777" w:rsidR="008D0473" w:rsidRDefault="000C121A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8D0473" w14:paraId="27C963B9" w14:textId="77777777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1B79F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220293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削除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追加</w:t>
            </w:r>
            <w:r>
              <w:rPr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変更</w:t>
            </w:r>
            <w:r>
              <w:rPr>
                <w:color w:val="auto"/>
              </w:rPr>
              <w:t xml:space="preserve">  4.</w:t>
            </w:r>
            <w:r>
              <w:rPr>
                <w:rFonts w:hint="eastAsia"/>
                <w:color w:val="auto"/>
              </w:rPr>
              <w:t>交替</w:t>
            </w:r>
            <w:r>
              <w:rPr>
                <w:color w:val="auto"/>
              </w:rPr>
              <w:t xml:space="preserve">                   </w:t>
            </w:r>
          </w:p>
        </w:tc>
      </w:tr>
      <w:tr w:rsidR="008D0473" w14:paraId="2B4A15AD" w14:textId="77777777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036B06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593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8D8F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66C1B912">
                <v:shape id="_x0000_s1068" type="#_x0000_t32" style="position:absolute;margin-left:7.45pt;margin-top:.05pt;width:0;height:12.1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99E3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8BE1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30E5D576">
                <v:shape id="_x0000_s1069" type="#_x0000_t32" style="position:absolute;margin-left:7.45pt;margin-top:.05pt;width:0;height:12.1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E9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766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7C3AD53F">
                <v:shape id="_x0000_s1070" type="#_x0000_t32" style="position:absolute;margin-left:7.45pt;margin-top:.05pt;width:0;height:12.1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E60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7D985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7C82068C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42E600B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22769C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12B538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1BECD5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D8F5C0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 w14:paraId="31588A7D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CC598AE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37F18B0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 w14:paraId="2DE2EABC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553FD1E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2226B66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6D7EF980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B368E59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6FFC712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0D84D61C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C16981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63CE4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EAE50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61DE9D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A6246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CF1E1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旧</w:t>
            </w:r>
          </w:p>
          <w:p w14:paraId="31C24BA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DDCDF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93262D4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063569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C12E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種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6ED8D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 xml:space="preserve">役　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                     </w:t>
            </w:r>
          </w:p>
        </w:tc>
      </w:tr>
      <w:tr w:rsidR="008D0473" w14:paraId="0CE28FC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3422385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96621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FDE65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F3C3CC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  <w:p w14:paraId="4AAB53BB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9B818F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6A32C2E" w14:textId="77777777" w:rsidR="008D0473" w:rsidRDefault="00133DC5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813D9BB">
                <v:group id="_x0000_s1071" style="position:absolute;margin-left:10.05pt;margin-top:.55pt;width:341pt;height:13.75pt;z-index:251665920;mso-position-horizontal-relative:text;mso-position-vertical-relative:text" coordorigin="4225,5758" coordsize="6820,388">
                  <v:shape id="_x0000_s1072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4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8D0473" w14:paraId="658237D1" w14:textId="77777777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B22EBD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7EF03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92493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65DCF71D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6900F9F6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</w:t>
            </w:r>
          </w:p>
        </w:tc>
      </w:tr>
      <w:tr w:rsidR="008D0473" w14:paraId="2D1CEBB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FA44AE1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9808A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51010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E61F3C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6493084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0B34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75CC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FDE3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A62F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62C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70CB72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399681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E48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3B92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4841A9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FD08CA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84729D8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34C861F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98B46FC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F0F47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A1FE9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7171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CD6D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A027D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E6B33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34BAF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29CB4F58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7AFA37B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C94C0EA">
                <v:group id="_x0000_s1098" style="position:absolute;margin-left:9.25pt;margin-top:.3pt;width:20.25pt;height:13.2pt;z-index:251659776;mso-position-horizontal-relative:text;mso-position-vertical-relative:text" coordorigin="5355,12014" coordsize="405,296">
                  <v:shape id="_x0000_s1099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F8E96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61B98CB9">
                <v:group id="_x0000_s1102" style="position:absolute;margin-left:10.05pt;margin-top:.3pt;width:20.35pt;height:13.2pt;z-index:251663872;mso-position-horizontal-relative:text;mso-position-vertical-relative:text" coordorigin="6403,9907" coordsize="407,264">
                  <v:shape id="_x0000_s1103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6615;top:9907;width:0;height:258" o:connectortype="straight" strokeweight=".5pt">
                    <v:textbox inset="5.85pt,.7pt,5.85pt,.7pt"/>
                  </v:shape>
                  <v:shape id="_x0000_s1105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DCF5B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FF8BF1B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71C1483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6636E5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420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545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326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C6D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F791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6D2F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9969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3F3C5D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94A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2F3D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210B7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7386FCD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FD49F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B61AB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DAECE44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2BC4F8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83035C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C8B413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552EBC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2BD555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新</w:t>
            </w:r>
          </w:p>
          <w:p w14:paraId="31A405E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82671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B911A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3E808AB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7A1546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32FA373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36CF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A9A0B4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 xml:space="preserve">役　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                     </w:t>
            </w:r>
          </w:p>
        </w:tc>
      </w:tr>
      <w:tr w:rsidR="008D0473" w14:paraId="36144D6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C9DDF8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6075A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4ED72" w14:textId="77777777" w:rsidR="008D0473" w:rsidRDefault="008D0473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14:paraId="77362206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  <w:p w14:paraId="72C44ACB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F764F7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8D2B270" w14:textId="77777777" w:rsidR="008D0473" w:rsidRDefault="00133DC5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 w14:anchorId="26588C7F">
                <v:group id="_x0000_s1106" style="position:absolute;margin-left:10.05pt;margin-top:.55pt;width:341pt;height:15pt;z-index:251666944;mso-position-horizontal-relative:text;mso-position-vertical-relative:text" coordorigin="4225,5758" coordsize="6820,388">
                  <v:shape id="_x0000_s110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2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2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8D0473" w14:paraId="0D183349" w14:textId="77777777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3EB272A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A448F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4F4AB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3D9B325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05E714DE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</w:t>
            </w:r>
          </w:p>
        </w:tc>
      </w:tr>
      <w:tr w:rsidR="008D0473" w14:paraId="776F72F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474388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A92E7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27060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72DDF28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18F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559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E7A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EB4F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305C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0AFA3D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2EAE36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BFF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02F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326004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E6730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D779FB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2B84582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99B47D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F437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D0A72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690CD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FD11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21A9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1F8A8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CFF8E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7854AFBE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3E6FEF6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E129E35">
                <v:group id="_x0000_s1133" style="position:absolute;margin-left:9.6pt;margin-top:.3pt;width:20.25pt;height:13.2pt;z-index:251658752;mso-position-horizontal-relative:text;mso-position-vertical-relative:text" coordorigin="5355,12014" coordsize="405,296">
                  <v:shape id="_x0000_s1134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015C9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1B4C2854">
                <v:group id="_x0000_s1137" style="position:absolute;margin-left:10.05pt;margin-top:.3pt;width:20.35pt;height:13.2pt;z-index:251662848;mso-position-horizontal-relative:text;mso-position-vertical-relative:text" coordorigin="6403,9907" coordsize="407,264">
                  <v:shape id="_x0000_s1138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6615;top:9907;width:0;height:258" o:connectortype="straight" strokeweight=".5pt">
                    <v:textbox inset="5.85pt,.7pt,5.85pt,.7pt"/>
                  </v:shape>
                  <v:shape id="_x0000_s1140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0818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BD528A0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189C411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F364B00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80463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515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C8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2872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6B7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7E97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3B1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6D2809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A5BCD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1B5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07718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3F5429E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D799D11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B783A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04E3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158BA4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9AEF7C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所</w:t>
            </w:r>
          </w:p>
          <w:p w14:paraId="18E2713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21F217A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        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8D0473" w14:paraId="0346FBA6" w14:textId="77777777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D74713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CE6F6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95AC66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2038BF0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D1C4995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13FB95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B5FAC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462524D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</w:t>
            </w:r>
          </w:p>
          <w:p w14:paraId="6AFC1BAD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</w:t>
            </w:r>
          </w:p>
          <w:p w14:paraId="64BEB587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(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  )</w:t>
            </w:r>
          </w:p>
        </w:tc>
      </w:tr>
      <w:tr w:rsidR="008D0473" w14:paraId="1D2BF637" w14:textId="77777777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30CF98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98CE3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削除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追加</w:t>
            </w:r>
            <w:r>
              <w:rPr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変更</w:t>
            </w:r>
            <w:r>
              <w:rPr>
                <w:color w:val="auto"/>
              </w:rPr>
              <w:t xml:space="preserve">  4.</w:t>
            </w:r>
            <w:r>
              <w:rPr>
                <w:rFonts w:hint="eastAsia"/>
                <w:color w:val="auto"/>
              </w:rPr>
              <w:t>交替</w:t>
            </w:r>
            <w:r>
              <w:rPr>
                <w:color w:val="auto"/>
              </w:rPr>
              <w:t xml:space="preserve">                   </w:t>
            </w:r>
          </w:p>
        </w:tc>
      </w:tr>
      <w:tr w:rsidR="008D0473" w14:paraId="7F8D1CA7" w14:textId="77777777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91547A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48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076A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53B3E685">
                <v:shape id="_x0000_s1141" type="#_x0000_t32" style="position:absolute;margin-left:7.45pt;margin-top:.05pt;width:0;height:12.1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2E78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DF1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379F6B83">
                <v:shape id="_x0000_s1142" type="#_x0000_t32" style="position:absolute;margin-left:7.45pt;margin-top:.05pt;width:0;height:12.15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F30D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2505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79EC4958">
                <v:shape id="_x0000_s1143" type="#_x0000_t32" style="position:absolute;margin-left:7.45pt;margin-top:.05pt;width:0;height:12.1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0ED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75997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7444783D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3913C3C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5C0B684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D26D54C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 w14:paraId="35D19B4D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53FB8E2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8A47CC2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9530355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 w14:paraId="20B39A17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52B1F67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2606AFE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7F54B12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284DBF3E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9AE85DD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7524F0B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BAF3815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4C07445C" w14:textId="77777777" w:rsidR="008D0473" w:rsidRDefault="008D047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DD6693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057F9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8BCD3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4D789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21769F4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748ABA8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旧</w:t>
            </w:r>
          </w:p>
          <w:p w14:paraId="09EE02CF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AEE6A3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6D572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9210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種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543A1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 xml:space="preserve">役　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                     </w:t>
            </w:r>
          </w:p>
        </w:tc>
      </w:tr>
      <w:tr w:rsidR="008D0473" w14:paraId="52ECB30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1C5A2B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110B1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A1C9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D577F8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0C36FF9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4AB83D0" w14:textId="77777777" w:rsidR="008D0473" w:rsidRDefault="00133DC5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 w14:anchorId="78C69D1E">
                <v:group id="_x0000_s1144" style="position:absolute;margin-left:10.05pt;margin-top:.55pt;width:341pt;height:15.9pt;z-index:251668992;mso-position-horizontal-relative:text;mso-position-vertical-relative:text" coordorigin="4225,5758" coordsize="6820,388">
                  <v:shape id="_x0000_s114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5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5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5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5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5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5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6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6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6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6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6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6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6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6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7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8D0473" w14:paraId="42EF11E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D9D060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D4FB9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5ED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8B8160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</w:t>
            </w:r>
          </w:p>
        </w:tc>
      </w:tr>
      <w:tr w:rsidR="008D0473" w14:paraId="3A5C3D4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88F609A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9D3ED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41F16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6FBB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F926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0F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96B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75D5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657606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6D9194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CF4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A5F3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168381D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63D8C65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23FF30F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7E8A064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FA864F2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59E0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C9E80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98F9B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717EF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DF195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9BF1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4A6A8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399A3194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B6CDD98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6867451">
                <v:group id="_x0000_s1171" style="position:absolute;margin-left:9.6pt;margin-top:0;width:20.25pt;height:13.95pt;z-index:251657728;mso-position-horizontal-relative:text;mso-position-vertical-relative:text" coordorigin="5355,12014" coordsize="405,296">
                  <v:shape id="_x0000_s1172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74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E0076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1F294156">
                <v:group id="_x0000_s1175" style="position:absolute;margin-left:10.05pt;margin-top:.4pt;width:20.35pt;height:13.2pt;z-index:251661824;mso-position-horizontal-relative:text;mso-position-vertical-relative:text" coordorigin="6403,9907" coordsize="407,264">
                  <v:shape id="_x0000_s1176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6615;top:9907;width:0;height:258" o:connectortype="straight" strokeweight=".5pt">
                    <v:textbox inset="5.85pt,.7pt,5.85pt,.7pt"/>
                  </v:shape>
                  <v:shape id="_x0000_s1178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48C9A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0F2D2B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321A523F" w14:textId="77777777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2099AF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832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3CB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2D1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9E7B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B291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555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D82E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663F2B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192220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0C0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497BAD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710C34F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6D20FC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43DC7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4B2D82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1A45D9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F68A33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207D74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新</w:t>
            </w:r>
          </w:p>
          <w:p w14:paraId="78798415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8CD1BA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FA9CF0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77E35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5A1385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AB99A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32685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D8E4BD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D22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EF3D3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 xml:space="preserve">役　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                     </w:t>
            </w:r>
          </w:p>
        </w:tc>
      </w:tr>
      <w:tr w:rsidR="008D0473" w14:paraId="2CD5887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C595E6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2109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B0FBD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67ABB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334E18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  <w:p w14:paraId="3C47B4A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5E94A06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1C9913D" w14:textId="77777777" w:rsidR="008D0473" w:rsidRDefault="00133DC5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 w14:anchorId="0CBC481A">
                <v:group id="_x0000_s1179" style="position:absolute;margin-left:10.05pt;margin-top:.55pt;width:341pt;height:13.75pt;z-index:251667968;mso-position-horizontal-relative:text;mso-position-vertical-relative:text" coordorigin="4225,5758" coordsize="6820,388">
                  <v:shape id="_x0000_s1180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81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82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83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84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85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87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88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89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90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91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92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93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94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95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96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97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98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99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00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01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02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03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04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05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8D0473" w14:paraId="171CF66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6E0CC4C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A3748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9D6C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5F1106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</w:t>
            </w:r>
          </w:p>
        </w:tc>
      </w:tr>
      <w:tr w:rsidR="008D0473" w14:paraId="591A700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D24FA52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40B23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BEE0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F7FBE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987B9F0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111E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7914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AB30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2FBF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8E06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805BA4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4865C9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CD9A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50E8" w14:textId="77777777" w:rsidR="008D0473" w:rsidRDefault="000C12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0F5A474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B2DD9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ECCA5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070274F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6496867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734C6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06559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CE3DF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EA201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9B87C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748C3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F20E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67CE235F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A2FD97D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E26C857">
                <v:group id="_x0000_s1206" style="position:absolute;margin-left:9.25pt;margin-top:.3pt;width:20.25pt;height:13.2pt;z-index:251656704;mso-position-horizontal-relative:text;mso-position-vertical-relative:text" coordorigin="5355,12014" coordsize="405,296">
                  <v:shape id="_x0000_s1207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208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7726B" w14:textId="77777777" w:rsidR="008D0473" w:rsidRDefault="00133DC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0E0829B">
                <v:group id="_x0000_s1210" style="position:absolute;margin-left:10.05pt;margin-top:.3pt;width:20.35pt;height:13.2pt;z-index:251660800;mso-position-horizontal-relative:text;mso-position-vertical-relative:text" coordorigin="6403,9907" coordsize="407,264">
                  <v:shape id="_x0000_s1211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212" type="#_x0000_t32" style="position:absolute;left:6615;top:9907;width:0;height:258" o:connectortype="straight" strokeweight=".5pt">
                    <v:textbox inset="5.85pt,.7pt,5.85pt,.7pt"/>
                  </v:shape>
                  <v:shape id="_x0000_s1213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D3CD3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1034F35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750B7CA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4D802C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ACF0F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395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546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EA2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45BF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84D5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AE0F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C31E49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6DB021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EB7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F8B38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D0473" w14:paraId="641016BE" w14:textId="77777777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4BA3197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D51BD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7802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D9AEF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1AAD3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753076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AD11256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所</w:t>
            </w:r>
          </w:p>
          <w:p w14:paraId="11B91D33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A1EA99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B1A47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CFFE5AA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        </w:t>
            </w:r>
          </w:p>
          <w:p w14:paraId="101A8294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8D0473" w14:paraId="4847B7CE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84572F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57E51C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FD67A4" w14:textId="77777777" w:rsidR="008D0473" w:rsidRDefault="008D04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57E042E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14:paraId="1E730718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14:paraId="3DE3E7E7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446DFE" w14:textId="77777777" w:rsidR="008D0473" w:rsidRDefault="000C121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</w:t>
            </w:r>
          </w:p>
          <w:p w14:paraId="3B3CAAC0" w14:textId="77777777" w:rsidR="008D0473" w:rsidRDefault="000C121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(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  )</w:t>
            </w:r>
          </w:p>
          <w:p w14:paraId="216F5CCC" w14:textId="77777777" w:rsidR="008D0473" w:rsidRDefault="008D04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2632E6F" w14:textId="77777777" w:rsidR="008D0473" w:rsidRDefault="000C121A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 w14:paraId="31F90E93" w14:textId="77777777" w:rsidR="008D0473" w:rsidRDefault="000C121A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 w14:paraId="3AB0E45D" w14:textId="77777777" w:rsidR="008D0473" w:rsidRDefault="000C121A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rFonts w:hint="eastAsia"/>
          <w:color w:val="auto"/>
        </w:rPr>
        <w:t xml:space="preserve">　　　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14:paraId="2F358ECA" w14:textId="77777777" w:rsidR="000C121A" w:rsidRDefault="000C121A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</w:p>
    <w:sectPr w:rsidR="000C121A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2897" w14:textId="77777777" w:rsidR="000C121A" w:rsidRDefault="000C121A">
      <w:r>
        <w:separator/>
      </w:r>
    </w:p>
  </w:endnote>
  <w:endnote w:type="continuationSeparator" w:id="0">
    <w:p w14:paraId="237BFD4F" w14:textId="77777777" w:rsidR="000C121A" w:rsidRDefault="000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6D5BC" w14:textId="77777777" w:rsidR="000C121A" w:rsidRDefault="000C12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1B9217" w14:textId="77777777" w:rsidR="000C121A" w:rsidRDefault="000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17"/>
    <w:rsid w:val="000C121A"/>
    <w:rsid w:val="00133DC5"/>
    <w:rsid w:val="004E1617"/>
    <w:rsid w:val="008D0473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2"/>
        <o:r id="V:Rule26" type="connector" idref="#_x0000_s1053"/>
        <o:r id="V:Rule27" type="connector" idref="#_x0000_s1054"/>
        <o:r id="V:Rule28" type="connector" idref="#_x0000_s1055"/>
        <o:r id="V:Rule29" type="connector" idref="#_x0000_s1056"/>
        <o:r id="V:Rule30" type="connector" idref="#_x0000_s1057"/>
        <o:r id="V:Rule31" type="connector" idref="#_x0000_s1058"/>
        <o:r id="V:Rule32" type="connector" idref="#_x0000_s1059"/>
        <o:r id="V:Rule33" type="connector" idref="#_x0000_s1060"/>
        <o:r id="V:Rule34" type="connector" idref="#_x0000_s1061"/>
        <o:r id="V:Rule35" type="connector" idref="#_x0000_s1062"/>
        <o:r id="V:Rule36" type="connector" idref="#_x0000_s1063"/>
        <o:r id="V:Rule37" type="connector" idref="#_x0000_s1064"/>
        <o:r id="V:Rule38" type="connector" idref="#_x0000_s1065"/>
        <o:r id="V:Rule39" type="connector" idref="#_x0000_s1066"/>
        <o:r id="V:Rule40" type="connector" idref="#_x0000_s1067"/>
        <o:r id="V:Rule41" type="connector" idref="#_x0000_s1068"/>
        <o:r id="V:Rule42" type="connector" idref="#_x0000_s1069"/>
        <o:r id="V:Rule43" type="connector" idref="#_x0000_s1070"/>
        <o:r id="V:Rule44" type="connector" idref="#_x0000_s1072"/>
        <o:r id="V:Rule45" type="connector" idref="#_x0000_s1073"/>
        <o:r id="V:Rule46" type="connector" idref="#_x0000_s1074"/>
        <o:r id="V:Rule47" type="connector" idref="#_x0000_s1075"/>
        <o:r id="V:Rule48" type="connector" idref="#_x0000_s1076"/>
        <o:r id="V:Rule49" type="connector" idref="#_x0000_s1077"/>
        <o:r id="V:Rule50" type="connector" idref="#_x0000_s1078"/>
        <o:r id="V:Rule51" type="connector" idref="#_x0000_s1079"/>
        <o:r id="V:Rule52" type="connector" idref="#_x0000_s1080"/>
        <o:r id="V:Rule53" type="connector" idref="#_x0000_s1081"/>
        <o:r id="V:Rule54" type="connector" idref="#_x0000_s1082"/>
        <o:r id="V:Rule55" type="connector" idref="#_x0000_s1083"/>
        <o:r id="V:Rule56" type="connector" idref="#_x0000_s1084"/>
        <o:r id="V:Rule57" type="connector" idref="#_x0000_s1085"/>
        <o:r id="V:Rule58" type="connector" idref="#_x0000_s1086"/>
        <o:r id="V:Rule59" type="connector" idref="#_x0000_s1087"/>
        <o:r id="V:Rule60" type="connector" idref="#_x0000_s1088"/>
        <o:r id="V:Rule61" type="connector" idref="#_x0000_s1089"/>
        <o:r id="V:Rule62" type="connector" idref="#_x0000_s1090"/>
        <o:r id="V:Rule63" type="connector" idref="#_x0000_s1091"/>
        <o:r id="V:Rule64" type="connector" idref="#_x0000_s1092"/>
        <o:r id="V:Rule65" type="connector" idref="#_x0000_s1093"/>
        <o:r id="V:Rule66" type="connector" idref="#_x0000_s1094"/>
        <o:r id="V:Rule67" type="connector" idref="#_x0000_s1095"/>
        <o:r id="V:Rule68" type="connector" idref="#_x0000_s1096"/>
        <o:r id="V:Rule69" type="connector" idref="#_x0000_s1097"/>
        <o:r id="V:Rule70" type="connector" idref="#_x0000_s1099"/>
        <o:r id="V:Rule71" type="connector" idref="#_x0000_s1100"/>
        <o:r id="V:Rule72" type="connector" idref="#_x0000_s1101"/>
        <o:r id="V:Rule73" type="connector" idref="#_x0000_s1103"/>
        <o:r id="V:Rule74" type="connector" idref="#_x0000_s1104"/>
        <o:r id="V:Rule75" type="connector" idref="#_x0000_s1105"/>
        <o:r id="V:Rule76" type="connector" idref="#_x0000_s1107"/>
        <o:r id="V:Rule77" type="connector" idref="#_x0000_s1108"/>
        <o:r id="V:Rule78" type="connector" idref="#_x0000_s1109"/>
        <o:r id="V:Rule79" type="connector" idref="#_x0000_s1110"/>
        <o:r id="V:Rule80" type="connector" idref="#_x0000_s1111"/>
        <o:r id="V:Rule81" type="connector" idref="#_x0000_s1112"/>
        <o:r id="V:Rule82" type="connector" idref="#_x0000_s1113"/>
        <o:r id="V:Rule83" type="connector" idref="#_x0000_s1114"/>
        <o:r id="V:Rule84" type="connector" idref="#_x0000_s1115"/>
        <o:r id="V:Rule85" type="connector" idref="#_x0000_s1116"/>
        <o:r id="V:Rule86" type="connector" idref="#_x0000_s1117"/>
        <o:r id="V:Rule87" type="connector" idref="#_x0000_s1118"/>
        <o:r id="V:Rule88" type="connector" idref="#_x0000_s1119"/>
        <o:r id="V:Rule89" type="connector" idref="#_x0000_s1120"/>
        <o:r id="V:Rule90" type="connector" idref="#_x0000_s1121"/>
        <o:r id="V:Rule91" type="connector" idref="#_x0000_s1122"/>
        <o:r id="V:Rule92" type="connector" idref="#_x0000_s1123"/>
        <o:r id="V:Rule93" type="connector" idref="#_x0000_s1124"/>
        <o:r id="V:Rule94" type="connector" idref="#_x0000_s1125"/>
        <o:r id="V:Rule95" type="connector" idref="#_x0000_s1126"/>
        <o:r id="V:Rule96" type="connector" idref="#_x0000_s1127"/>
        <o:r id="V:Rule97" type="connector" idref="#_x0000_s1128"/>
        <o:r id="V:Rule98" type="connector" idref="#_x0000_s1129"/>
        <o:r id="V:Rule99" type="connector" idref="#_x0000_s1130"/>
        <o:r id="V:Rule100" type="connector" idref="#_x0000_s1131"/>
        <o:r id="V:Rule101" type="connector" idref="#_x0000_s1132"/>
        <o:r id="V:Rule102" type="connector" idref="#_x0000_s1134"/>
        <o:r id="V:Rule103" type="connector" idref="#_x0000_s1135"/>
        <o:r id="V:Rule104" type="connector" idref="#_x0000_s1136"/>
        <o:r id="V:Rule105" type="connector" idref="#_x0000_s1138"/>
        <o:r id="V:Rule106" type="connector" idref="#_x0000_s1139"/>
        <o:r id="V:Rule107" type="connector" idref="#_x0000_s1140"/>
        <o:r id="V:Rule108" type="connector" idref="#_x0000_s1141"/>
        <o:r id="V:Rule109" type="connector" idref="#_x0000_s1142"/>
        <o:r id="V:Rule110" type="connector" idref="#_x0000_s1143"/>
        <o:r id="V:Rule111" type="connector" idref="#_x0000_s1145"/>
        <o:r id="V:Rule112" type="connector" idref="#_x0000_s1146"/>
        <o:r id="V:Rule113" type="connector" idref="#_x0000_s1147"/>
        <o:r id="V:Rule114" type="connector" idref="#_x0000_s1148"/>
        <o:r id="V:Rule115" type="connector" idref="#_x0000_s1149"/>
        <o:r id="V:Rule116" type="connector" idref="#_x0000_s1150"/>
        <o:r id="V:Rule117" type="connector" idref="#_x0000_s1151"/>
        <o:r id="V:Rule118" type="connector" idref="#_x0000_s1152"/>
        <o:r id="V:Rule119" type="connector" idref="#_x0000_s1153"/>
        <o:r id="V:Rule120" type="connector" idref="#_x0000_s1154"/>
        <o:r id="V:Rule121" type="connector" idref="#_x0000_s1155"/>
        <o:r id="V:Rule122" type="connector" idref="#_x0000_s1156"/>
        <o:r id="V:Rule123" type="connector" idref="#_x0000_s1157"/>
        <o:r id="V:Rule124" type="connector" idref="#_x0000_s1158"/>
        <o:r id="V:Rule125" type="connector" idref="#_x0000_s1159"/>
        <o:r id="V:Rule126" type="connector" idref="#_x0000_s1160"/>
        <o:r id="V:Rule127" type="connector" idref="#_x0000_s1161"/>
        <o:r id="V:Rule128" type="connector" idref="#_x0000_s1162"/>
        <o:r id="V:Rule129" type="connector" idref="#_x0000_s1163"/>
        <o:r id="V:Rule130" type="connector" idref="#_x0000_s1164"/>
        <o:r id="V:Rule131" type="connector" idref="#_x0000_s1165"/>
        <o:r id="V:Rule132" type="connector" idref="#_x0000_s1166"/>
        <o:r id="V:Rule133" type="connector" idref="#_x0000_s1167"/>
        <o:r id="V:Rule134" type="connector" idref="#_x0000_s1168"/>
        <o:r id="V:Rule135" type="connector" idref="#_x0000_s1169"/>
        <o:r id="V:Rule136" type="connector" idref="#_x0000_s1170"/>
        <o:r id="V:Rule137" type="connector" idref="#_x0000_s1172"/>
        <o:r id="V:Rule138" type="connector" idref="#_x0000_s1173"/>
        <o:r id="V:Rule139" type="connector" idref="#_x0000_s1174"/>
        <o:r id="V:Rule140" type="connector" idref="#_x0000_s1176"/>
        <o:r id="V:Rule141" type="connector" idref="#_x0000_s1177"/>
        <o:r id="V:Rule142" type="connector" idref="#_x0000_s1178"/>
        <o:r id="V:Rule143" type="connector" idref="#_x0000_s1180"/>
        <o:r id="V:Rule144" type="connector" idref="#_x0000_s1181"/>
        <o:r id="V:Rule145" type="connector" idref="#_x0000_s1182"/>
        <o:r id="V:Rule146" type="connector" idref="#_x0000_s1183"/>
        <o:r id="V:Rule147" type="connector" idref="#_x0000_s1184"/>
        <o:r id="V:Rule148" type="connector" idref="#_x0000_s1185"/>
        <o:r id="V:Rule149" type="connector" idref="#_x0000_s1186"/>
        <o:r id="V:Rule150" type="connector" idref="#_x0000_s1187"/>
        <o:r id="V:Rule151" type="connector" idref="#_x0000_s1188"/>
        <o:r id="V:Rule152" type="connector" idref="#_x0000_s1189"/>
        <o:r id="V:Rule153" type="connector" idref="#_x0000_s1190"/>
        <o:r id="V:Rule154" type="connector" idref="#_x0000_s1191"/>
        <o:r id="V:Rule155" type="connector" idref="#_x0000_s1192"/>
        <o:r id="V:Rule156" type="connector" idref="#_x0000_s1193"/>
        <o:r id="V:Rule157" type="connector" idref="#_x0000_s1194"/>
        <o:r id="V:Rule158" type="connector" idref="#_x0000_s1195"/>
        <o:r id="V:Rule159" type="connector" idref="#_x0000_s1196"/>
        <o:r id="V:Rule160" type="connector" idref="#_x0000_s1197"/>
        <o:r id="V:Rule161" type="connector" idref="#_x0000_s1198"/>
        <o:r id="V:Rule162" type="connector" idref="#_x0000_s1199"/>
        <o:r id="V:Rule163" type="connector" idref="#_x0000_s1200"/>
        <o:r id="V:Rule164" type="connector" idref="#_x0000_s1201"/>
        <o:r id="V:Rule165" type="connector" idref="#_x0000_s1202"/>
        <o:r id="V:Rule166" type="connector" idref="#_x0000_s1203"/>
        <o:r id="V:Rule167" type="connector" idref="#_x0000_s1204"/>
        <o:r id="V:Rule168" type="connector" idref="#_x0000_s1205"/>
        <o:r id="V:Rule169" type="connector" idref="#_x0000_s1207"/>
        <o:r id="V:Rule170" type="connector" idref="#_x0000_s1208"/>
        <o:r id="V:Rule171" type="connector" idref="#_x0000_s1209"/>
        <o:r id="V:Rule172" type="connector" idref="#_x0000_s1211"/>
        <o:r id="V:Rule173" type="connector" idref="#_x0000_s1212"/>
        <o:r id="V:Rule174" type="connector" idref="#_x0000_s1213"/>
      </o:rules>
    </o:shapelayout>
  </w:shapeDefaults>
  <w:decimalSymbol w:val="."/>
  <w:listSeparator w:val=","/>
  <w14:docId w14:val="2194B1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A135-3C43-4B58-81E0-C65166E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